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7F" w:rsidRPr="00470704" w:rsidRDefault="00A6037F" w:rsidP="006214E4">
      <w:pPr>
        <w:widowControl/>
        <w:spacing w:line="500" w:lineRule="exact"/>
        <w:rPr>
          <w:rFonts w:eastAsia="標楷體" w:cs="新細明體"/>
          <w:kern w:val="0"/>
          <w:sz w:val="28"/>
          <w:szCs w:val="28"/>
        </w:rPr>
      </w:pPr>
      <w:r w:rsidRPr="00470704">
        <w:rPr>
          <w:rFonts w:eastAsia="標楷體" w:cs="新細明體" w:hint="eastAsia"/>
          <w:kern w:val="0"/>
          <w:sz w:val="28"/>
          <w:szCs w:val="28"/>
        </w:rPr>
        <w:t>南科管理局</w:t>
      </w:r>
      <w:r w:rsidRPr="00470704">
        <w:rPr>
          <w:rFonts w:eastAsia="標楷體" w:cs="新細明體"/>
          <w:kern w:val="0"/>
          <w:sz w:val="28"/>
          <w:szCs w:val="28"/>
        </w:rPr>
        <w:t>10</w:t>
      </w:r>
      <w:r w:rsidRPr="006214E4">
        <w:rPr>
          <w:rFonts w:eastAsia="標楷體" w:cs="新細明體"/>
          <w:kern w:val="0"/>
          <w:sz w:val="28"/>
          <w:szCs w:val="28"/>
        </w:rPr>
        <w:t>6</w:t>
      </w:r>
      <w:r w:rsidRPr="00470704">
        <w:rPr>
          <w:rFonts w:eastAsia="標楷體" w:cs="新細明體" w:hint="eastAsia"/>
          <w:kern w:val="0"/>
          <w:sz w:val="28"/>
          <w:szCs w:val="28"/>
        </w:rPr>
        <w:t>年度「</w:t>
      </w:r>
      <w:r w:rsidRPr="006214E4">
        <w:rPr>
          <w:rFonts w:eastAsia="標楷體" w:cs="新細明體" w:hint="eastAsia"/>
          <w:bCs/>
          <w:kern w:val="0"/>
          <w:sz w:val="28"/>
          <w:szCs w:val="28"/>
        </w:rPr>
        <w:t>南科航太關鍵系統技術升級推動計畫</w:t>
      </w:r>
      <w:r w:rsidRPr="00470704">
        <w:rPr>
          <w:rFonts w:eastAsia="標楷體" w:cs="新細明體" w:hint="eastAsia"/>
          <w:kern w:val="0"/>
          <w:sz w:val="28"/>
          <w:szCs w:val="28"/>
        </w:rPr>
        <w:t>」申請說明會，敬請踴躍報名參加</w:t>
      </w:r>
      <w:r w:rsidRPr="00470704">
        <w:rPr>
          <w:rFonts w:eastAsia="標楷體" w:cs="新細明體"/>
          <w:kern w:val="0"/>
          <w:sz w:val="28"/>
          <w:szCs w:val="28"/>
        </w:rPr>
        <w:t>!!</w:t>
      </w:r>
    </w:p>
    <w:p w:rsidR="00A6037F" w:rsidRPr="00470704" w:rsidRDefault="00A6037F" w:rsidP="006214E4">
      <w:pPr>
        <w:widowControl/>
        <w:spacing w:line="500" w:lineRule="exact"/>
        <w:jc w:val="right"/>
        <w:rPr>
          <w:rFonts w:eastAsia="標楷體" w:cs="新細明體"/>
          <w:kern w:val="0"/>
          <w:sz w:val="28"/>
          <w:szCs w:val="28"/>
        </w:rPr>
      </w:pPr>
      <w:r w:rsidRPr="006214E4">
        <w:rPr>
          <w:rFonts w:eastAsia="標楷體" w:cs="新細明體"/>
          <w:kern w:val="0"/>
          <w:sz w:val="28"/>
          <w:szCs w:val="28"/>
        </w:rPr>
        <w:t>106.07.13</w:t>
      </w:r>
    </w:p>
    <w:p w:rsidR="00A6037F" w:rsidRPr="006214E4" w:rsidRDefault="00A6037F" w:rsidP="006A3649">
      <w:pPr>
        <w:widowControl/>
        <w:spacing w:line="500" w:lineRule="exact"/>
        <w:jc w:val="both"/>
        <w:rPr>
          <w:rFonts w:eastAsia="標楷體" w:cs="新細明體"/>
          <w:kern w:val="0"/>
          <w:sz w:val="28"/>
          <w:szCs w:val="28"/>
        </w:rPr>
      </w:pPr>
      <w:r w:rsidRPr="00470704">
        <w:rPr>
          <w:rFonts w:eastAsia="標楷體" w:cs="新細明體" w:hint="eastAsia"/>
          <w:kern w:val="0"/>
          <w:sz w:val="28"/>
          <w:szCs w:val="28"/>
        </w:rPr>
        <w:t>各企業及學界先進</w:t>
      </w:r>
      <w:r w:rsidRPr="00470704">
        <w:rPr>
          <w:rFonts w:eastAsia="標楷體" w:cs="新細明體"/>
          <w:kern w:val="0"/>
          <w:sz w:val="28"/>
          <w:szCs w:val="28"/>
        </w:rPr>
        <w:t xml:space="preserve"> </w:t>
      </w:r>
      <w:r w:rsidRPr="00470704">
        <w:rPr>
          <w:rFonts w:eastAsia="標楷體" w:cs="新細明體" w:hint="eastAsia"/>
          <w:kern w:val="0"/>
          <w:sz w:val="28"/>
          <w:szCs w:val="28"/>
        </w:rPr>
        <w:t>您好</w:t>
      </w:r>
      <w:r w:rsidRPr="006214E4">
        <w:rPr>
          <w:rFonts w:eastAsia="標楷體" w:cs="新細明體" w:hint="eastAsia"/>
          <w:kern w:val="0"/>
          <w:sz w:val="28"/>
          <w:szCs w:val="28"/>
        </w:rPr>
        <w:t>：</w:t>
      </w:r>
    </w:p>
    <w:p w:rsidR="00A6037F" w:rsidRPr="006214E4" w:rsidRDefault="00A6037F" w:rsidP="006A3649">
      <w:pPr>
        <w:pStyle w:val="Default"/>
        <w:spacing w:line="500" w:lineRule="exact"/>
        <w:jc w:val="both"/>
        <w:rPr>
          <w:rFonts w:ascii="Calibri"/>
          <w:color w:val="auto"/>
          <w:sz w:val="28"/>
          <w:szCs w:val="28"/>
        </w:rPr>
      </w:pPr>
      <w:r w:rsidRPr="006214E4">
        <w:rPr>
          <w:rFonts w:ascii="Calibri" w:hint="eastAsia"/>
          <w:color w:val="auto"/>
          <w:sz w:val="28"/>
          <w:szCs w:val="28"/>
        </w:rPr>
        <w:t>為鼓勵航太產業投入技術自主性研發，並整合學術研發能量，建立研發平台，培育航太產業專業技術人才，進而提升我國航太產業競爭力並建構優良學術研究環境，</w:t>
      </w:r>
      <w:r>
        <w:rPr>
          <w:rFonts w:ascii="Calibri" w:hint="eastAsia"/>
          <w:color w:val="auto"/>
          <w:sz w:val="28"/>
          <w:szCs w:val="28"/>
        </w:rPr>
        <w:t>科技部</w:t>
      </w:r>
      <w:r w:rsidRPr="006214E4">
        <w:rPr>
          <w:rFonts w:ascii="Calibri" w:hint="eastAsia"/>
          <w:color w:val="auto"/>
          <w:sz w:val="28"/>
          <w:szCs w:val="28"/>
        </w:rPr>
        <w:t>南科管理局特推動</w:t>
      </w:r>
      <w:r w:rsidRPr="00470704">
        <w:rPr>
          <w:rFonts w:ascii="Calibri" w:cs="新細明體" w:hint="eastAsia"/>
          <w:b/>
          <w:sz w:val="28"/>
          <w:szCs w:val="28"/>
        </w:rPr>
        <w:t>「</w:t>
      </w:r>
      <w:r w:rsidRPr="006214E4">
        <w:rPr>
          <w:rFonts w:ascii="Calibri" w:hint="eastAsia"/>
          <w:b/>
          <w:color w:val="auto"/>
          <w:sz w:val="28"/>
          <w:szCs w:val="28"/>
        </w:rPr>
        <w:t>南科航太</w:t>
      </w:r>
      <w:bookmarkStart w:id="0" w:name="_GoBack"/>
      <w:bookmarkEnd w:id="0"/>
      <w:r w:rsidRPr="006214E4">
        <w:rPr>
          <w:rFonts w:ascii="Calibri" w:hint="eastAsia"/>
          <w:b/>
          <w:color w:val="auto"/>
          <w:sz w:val="28"/>
          <w:szCs w:val="28"/>
        </w:rPr>
        <w:t>關鍵系統技術升級推動計畫</w:t>
      </w:r>
      <w:r w:rsidRPr="00470704">
        <w:rPr>
          <w:rFonts w:ascii="Calibri" w:cs="新細明體" w:hint="eastAsia"/>
          <w:b/>
          <w:sz w:val="28"/>
          <w:szCs w:val="28"/>
        </w:rPr>
        <w:t>」</w:t>
      </w:r>
      <w:r w:rsidRPr="006214E4">
        <w:rPr>
          <w:rFonts w:ascii="Calibri" w:hint="eastAsia"/>
          <w:color w:val="auto"/>
          <w:sz w:val="28"/>
          <w:szCs w:val="28"/>
        </w:rPr>
        <w:t>，以建立南台灣航太關鍵系統件供應聚落，提高南部航太產業產值。</w:t>
      </w:r>
    </w:p>
    <w:p w:rsidR="00A6037F" w:rsidRPr="00470704" w:rsidRDefault="00A6037F" w:rsidP="006A3649">
      <w:pPr>
        <w:widowControl/>
        <w:spacing w:line="500" w:lineRule="exact"/>
        <w:jc w:val="both"/>
        <w:rPr>
          <w:rFonts w:eastAsia="標楷體" w:cs="新細明體"/>
          <w:kern w:val="0"/>
          <w:sz w:val="28"/>
          <w:szCs w:val="28"/>
        </w:rPr>
      </w:pPr>
      <w:r w:rsidRPr="00470704">
        <w:rPr>
          <w:rFonts w:eastAsia="標楷體" w:cs="新細明體" w:hint="eastAsia"/>
          <w:kern w:val="0"/>
          <w:sz w:val="28"/>
          <w:szCs w:val="28"/>
        </w:rPr>
        <w:t>為使廠商及學研機構了解</w:t>
      </w:r>
      <w:r w:rsidRPr="006214E4">
        <w:rPr>
          <w:rFonts w:eastAsia="標楷體" w:cs="新細明體"/>
          <w:b/>
          <w:bCs/>
          <w:kern w:val="0"/>
          <w:sz w:val="28"/>
          <w:szCs w:val="28"/>
        </w:rPr>
        <w:t>106</w:t>
      </w:r>
      <w:r w:rsidRPr="006214E4">
        <w:rPr>
          <w:rFonts w:eastAsia="標楷體" w:cs="新細明體" w:hint="eastAsia"/>
          <w:b/>
          <w:bCs/>
          <w:kern w:val="0"/>
          <w:sz w:val="28"/>
          <w:szCs w:val="28"/>
        </w:rPr>
        <w:t>年度計畫</w:t>
      </w:r>
      <w:r w:rsidRPr="00470704">
        <w:rPr>
          <w:rFonts w:eastAsia="標楷體" w:cs="新細明體" w:hint="eastAsia"/>
          <w:kern w:val="0"/>
          <w:sz w:val="28"/>
          <w:szCs w:val="28"/>
        </w:rPr>
        <w:t>申請方式，將於</w:t>
      </w:r>
      <w:r w:rsidRPr="006214E4">
        <w:rPr>
          <w:rFonts w:eastAsia="標楷體" w:cs="新細明體"/>
          <w:kern w:val="0"/>
          <w:sz w:val="28"/>
          <w:szCs w:val="28"/>
        </w:rPr>
        <w:t>7</w:t>
      </w:r>
      <w:r w:rsidRPr="00470704">
        <w:rPr>
          <w:rFonts w:eastAsia="標楷體" w:cs="新細明體" w:hint="eastAsia"/>
          <w:kern w:val="0"/>
          <w:sz w:val="28"/>
          <w:szCs w:val="28"/>
        </w:rPr>
        <w:t>月</w:t>
      </w:r>
      <w:r>
        <w:rPr>
          <w:rFonts w:eastAsia="標楷體" w:cs="新細明體"/>
          <w:kern w:val="0"/>
          <w:sz w:val="28"/>
          <w:szCs w:val="28"/>
        </w:rPr>
        <w:t>19</w:t>
      </w:r>
      <w:r>
        <w:rPr>
          <w:rFonts w:eastAsia="標楷體" w:cs="新細明體" w:hint="eastAsia"/>
          <w:kern w:val="0"/>
          <w:sz w:val="28"/>
          <w:szCs w:val="28"/>
        </w:rPr>
        <w:t>日及</w:t>
      </w:r>
      <w:r>
        <w:rPr>
          <w:rFonts w:eastAsia="標楷體" w:cs="新細明體"/>
          <w:kern w:val="0"/>
          <w:sz w:val="28"/>
          <w:szCs w:val="28"/>
        </w:rPr>
        <w:t>20</w:t>
      </w:r>
      <w:r>
        <w:rPr>
          <w:rFonts w:eastAsia="標楷體" w:cs="新細明體" w:hint="eastAsia"/>
          <w:kern w:val="0"/>
          <w:sz w:val="28"/>
          <w:szCs w:val="28"/>
        </w:rPr>
        <w:t>日</w:t>
      </w:r>
      <w:r w:rsidRPr="00470704">
        <w:rPr>
          <w:rFonts w:eastAsia="標楷體" w:cs="新細明體" w:hint="eastAsia"/>
          <w:kern w:val="0"/>
          <w:sz w:val="28"/>
          <w:szCs w:val="28"/>
        </w:rPr>
        <w:t>辦理</w:t>
      </w:r>
      <w:r w:rsidRPr="006214E4">
        <w:rPr>
          <w:rFonts w:eastAsia="標楷體" w:cs="新細明體" w:hint="eastAsia"/>
          <w:b/>
          <w:bCs/>
          <w:kern w:val="0"/>
          <w:sz w:val="28"/>
          <w:szCs w:val="28"/>
        </w:rPr>
        <w:t>「計畫申請說明會」</w:t>
      </w:r>
      <w:r w:rsidRPr="006214E4">
        <w:rPr>
          <w:rFonts w:eastAsia="標楷體" w:cs="新細明體"/>
          <w:kern w:val="0"/>
          <w:sz w:val="28"/>
          <w:szCs w:val="28"/>
        </w:rPr>
        <w:t>2</w:t>
      </w:r>
      <w:r w:rsidRPr="00470704">
        <w:rPr>
          <w:rFonts w:eastAsia="標楷體" w:cs="新細明體" w:hint="eastAsia"/>
          <w:kern w:val="0"/>
          <w:sz w:val="28"/>
          <w:szCs w:val="28"/>
        </w:rPr>
        <w:t>場次，協助有意申請者快速掌握計畫申請書撰寫技巧、進而取得政府補助經費之機會。</w:t>
      </w:r>
    </w:p>
    <w:p w:rsidR="00A6037F" w:rsidRPr="00470704" w:rsidRDefault="00A6037F" w:rsidP="006214E4">
      <w:pPr>
        <w:widowControl/>
        <w:spacing w:line="500" w:lineRule="exact"/>
        <w:rPr>
          <w:rFonts w:eastAsia="標楷體" w:cs="新細明體"/>
          <w:kern w:val="0"/>
          <w:sz w:val="28"/>
          <w:szCs w:val="28"/>
        </w:rPr>
      </w:pPr>
    </w:p>
    <w:p w:rsidR="00A6037F" w:rsidRPr="00470704" w:rsidRDefault="00A6037F" w:rsidP="006214E4">
      <w:pPr>
        <w:widowControl/>
        <w:spacing w:line="500" w:lineRule="exact"/>
        <w:rPr>
          <w:rFonts w:eastAsia="標楷體" w:cs="新細明體"/>
          <w:kern w:val="0"/>
          <w:sz w:val="28"/>
          <w:szCs w:val="28"/>
        </w:rPr>
      </w:pPr>
      <w:r w:rsidRPr="006214E4">
        <w:rPr>
          <w:rFonts w:eastAsia="標楷體" w:cs="新細明體" w:hint="eastAsia"/>
          <w:bCs/>
          <w:kern w:val="0"/>
          <w:sz w:val="28"/>
          <w:szCs w:val="28"/>
        </w:rPr>
        <w:t>一、主辦單位：科技部南部科學工業園區管理局</w:t>
      </w:r>
    </w:p>
    <w:p w:rsidR="00A6037F" w:rsidRPr="00470704" w:rsidRDefault="00A6037F" w:rsidP="006214E4">
      <w:pPr>
        <w:widowControl/>
        <w:spacing w:line="500" w:lineRule="exact"/>
        <w:rPr>
          <w:rFonts w:eastAsia="標楷體" w:cs="新細明體"/>
          <w:kern w:val="0"/>
          <w:sz w:val="28"/>
          <w:szCs w:val="28"/>
        </w:rPr>
      </w:pPr>
      <w:r w:rsidRPr="006214E4">
        <w:rPr>
          <w:rFonts w:eastAsia="標楷體" w:cs="新細明體" w:hint="eastAsia"/>
          <w:bCs/>
          <w:kern w:val="0"/>
          <w:sz w:val="28"/>
          <w:szCs w:val="28"/>
        </w:rPr>
        <w:t>二、場次：</w:t>
      </w:r>
      <w:r w:rsidRPr="00470704">
        <w:rPr>
          <w:rFonts w:eastAsia="標楷體" w:cs="新細明體"/>
          <w:kern w:val="0"/>
          <w:sz w:val="28"/>
          <w:szCs w:val="28"/>
        </w:rPr>
        <w:t>(</w:t>
      </w:r>
      <w:r w:rsidRPr="00470704">
        <w:rPr>
          <w:rFonts w:eastAsia="標楷體" w:cs="新細明體" w:hint="eastAsia"/>
          <w:kern w:val="0"/>
          <w:sz w:val="28"/>
          <w:szCs w:val="28"/>
        </w:rPr>
        <w:t>共計</w:t>
      </w:r>
      <w:r w:rsidRPr="006214E4">
        <w:rPr>
          <w:rFonts w:eastAsia="標楷體" w:cs="新細明體"/>
          <w:kern w:val="0"/>
          <w:sz w:val="28"/>
          <w:szCs w:val="28"/>
        </w:rPr>
        <w:t>2</w:t>
      </w:r>
      <w:r w:rsidRPr="00470704">
        <w:rPr>
          <w:rFonts w:eastAsia="標楷體" w:cs="新細明體" w:hint="eastAsia"/>
          <w:kern w:val="0"/>
          <w:sz w:val="28"/>
          <w:szCs w:val="28"/>
        </w:rPr>
        <w:t>場次</w:t>
      </w:r>
      <w:r w:rsidRPr="00470704">
        <w:rPr>
          <w:rFonts w:eastAsia="標楷體" w:cs="新細明體"/>
          <w:kern w:val="0"/>
          <w:sz w:val="28"/>
          <w:szCs w:val="28"/>
        </w:rPr>
        <w:t>)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2126"/>
        <w:gridCol w:w="4962"/>
      </w:tblGrid>
      <w:tr w:rsidR="00A6037F" w:rsidRPr="00C5331A" w:rsidTr="00C5331A">
        <w:tc>
          <w:tcPr>
            <w:tcW w:w="1271" w:type="dxa"/>
          </w:tcPr>
          <w:p w:rsidR="00A6037F" w:rsidRPr="00C5331A" w:rsidRDefault="00A6037F" w:rsidP="00C5331A">
            <w:pPr>
              <w:widowControl/>
              <w:spacing w:line="5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場次</w:t>
            </w:r>
          </w:p>
        </w:tc>
        <w:tc>
          <w:tcPr>
            <w:tcW w:w="2126" w:type="dxa"/>
          </w:tcPr>
          <w:p w:rsidR="00A6037F" w:rsidRPr="00C5331A" w:rsidRDefault="00A6037F" w:rsidP="00C5331A">
            <w:pPr>
              <w:widowControl/>
              <w:spacing w:line="5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4962" w:type="dxa"/>
          </w:tcPr>
          <w:p w:rsidR="00A6037F" w:rsidRPr="00C5331A" w:rsidRDefault="00A6037F" w:rsidP="00C5331A">
            <w:pPr>
              <w:widowControl/>
              <w:spacing w:line="5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地點</w:t>
            </w:r>
          </w:p>
        </w:tc>
      </w:tr>
      <w:tr w:rsidR="00A6037F" w:rsidRPr="00C5331A" w:rsidTr="00C5331A">
        <w:tc>
          <w:tcPr>
            <w:tcW w:w="1271" w:type="dxa"/>
            <w:vAlign w:val="center"/>
          </w:tcPr>
          <w:p w:rsidR="00A6037F" w:rsidRPr="00C5331A" w:rsidRDefault="00A6037F" w:rsidP="00C5331A">
            <w:pPr>
              <w:widowControl/>
              <w:spacing w:line="5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台南場</w:t>
            </w:r>
          </w:p>
        </w:tc>
        <w:tc>
          <w:tcPr>
            <w:tcW w:w="2126" w:type="dxa"/>
          </w:tcPr>
          <w:p w:rsidR="00A6037F" w:rsidRPr="00C5331A" w:rsidRDefault="00A6037F" w:rsidP="00C5331A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/>
                <w:bCs/>
                <w:kern w:val="0"/>
                <w:sz w:val="28"/>
                <w:szCs w:val="28"/>
              </w:rPr>
              <w:t>106.07.19(</w:t>
            </w: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三</w:t>
            </w:r>
            <w:r w:rsidRPr="00C5331A">
              <w:rPr>
                <w:rFonts w:eastAsia="標楷體" w:cs="新細明體"/>
                <w:bCs/>
                <w:kern w:val="0"/>
                <w:sz w:val="28"/>
                <w:szCs w:val="28"/>
              </w:rPr>
              <w:t>)</w:t>
            </w:r>
          </w:p>
          <w:p w:rsidR="00A6037F" w:rsidRPr="00C5331A" w:rsidRDefault="00A6037F" w:rsidP="00C5331A">
            <w:pPr>
              <w:widowControl/>
              <w:spacing w:line="5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/>
                <w:kern w:val="0"/>
                <w:sz w:val="28"/>
                <w:szCs w:val="28"/>
              </w:rPr>
              <w:t>11:00~12:00</w:t>
            </w:r>
          </w:p>
        </w:tc>
        <w:tc>
          <w:tcPr>
            <w:tcW w:w="4962" w:type="dxa"/>
          </w:tcPr>
          <w:p w:rsidR="00A6037F" w:rsidRPr="00C5331A" w:rsidRDefault="00A6037F" w:rsidP="00C5331A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331A">
              <w:rPr>
                <w:rFonts w:eastAsia="標楷體" w:hint="eastAsia"/>
                <w:sz w:val="28"/>
                <w:szCs w:val="28"/>
              </w:rPr>
              <w:t>南科管理局台南園區</w:t>
            </w:r>
            <w:r w:rsidRPr="00C5331A">
              <w:rPr>
                <w:rFonts w:eastAsia="標楷體"/>
                <w:sz w:val="28"/>
                <w:szCs w:val="28"/>
              </w:rPr>
              <w:t>201</w:t>
            </w:r>
            <w:r w:rsidRPr="00C5331A">
              <w:rPr>
                <w:rFonts w:eastAsia="標楷體" w:hint="eastAsia"/>
                <w:sz w:val="28"/>
                <w:szCs w:val="28"/>
              </w:rPr>
              <w:t>會議室</w:t>
            </w:r>
          </w:p>
          <w:p w:rsidR="00A6037F" w:rsidRPr="00C5331A" w:rsidRDefault="00A6037F" w:rsidP="00C5331A">
            <w:pPr>
              <w:widowControl/>
              <w:spacing w:line="5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5331A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5331A">
              <w:rPr>
                <w:rFonts w:eastAsia="標楷體" w:hint="eastAsia"/>
                <w:kern w:val="0"/>
                <w:sz w:val="28"/>
                <w:szCs w:val="28"/>
              </w:rPr>
              <w:t>台南市新市區南科三路</w:t>
            </w:r>
            <w:r w:rsidRPr="00C5331A">
              <w:rPr>
                <w:rFonts w:eastAsia="標楷體"/>
                <w:kern w:val="0"/>
                <w:sz w:val="28"/>
                <w:szCs w:val="28"/>
              </w:rPr>
              <w:t>22</w:t>
            </w:r>
            <w:r w:rsidRPr="00C5331A">
              <w:rPr>
                <w:rFonts w:eastAsia="標楷體" w:hint="eastAsia"/>
                <w:kern w:val="0"/>
                <w:sz w:val="28"/>
                <w:szCs w:val="28"/>
              </w:rPr>
              <w:t>號</w:t>
            </w:r>
            <w:r w:rsidRPr="00C5331A">
              <w:rPr>
                <w:rFonts w:eastAsia="標楷體"/>
                <w:kern w:val="0"/>
                <w:sz w:val="28"/>
                <w:szCs w:val="28"/>
              </w:rPr>
              <w:t>2</w:t>
            </w:r>
            <w:r w:rsidRPr="00C5331A">
              <w:rPr>
                <w:rFonts w:eastAsia="標楷體" w:hint="eastAsia"/>
                <w:kern w:val="0"/>
                <w:sz w:val="28"/>
                <w:szCs w:val="28"/>
              </w:rPr>
              <w:t>樓</w:t>
            </w:r>
            <w:r w:rsidRPr="00C5331A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A6037F" w:rsidRPr="00C5331A" w:rsidTr="00C5331A">
        <w:tc>
          <w:tcPr>
            <w:tcW w:w="1271" w:type="dxa"/>
            <w:vAlign w:val="center"/>
          </w:tcPr>
          <w:p w:rsidR="00A6037F" w:rsidRPr="00C5331A" w:rsidRDefault="00A6037F" w:rsidP="00C5331A">
            <w:pPr>
              <w:widowControl/>
              <w:spacing w:line="5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高雄場</w:t>
            </w:r>
          </w:p>
        </w:tc>
        <w:tc>
          <w:tcPr>
            <w:tcW w:w="2126" w:type="dxa"/>
          </w:tcPr>
          <w:p w:rsidR="00A6037F" w:rsidRPr="00C5331A" w:rsidRDefault="00A6037F" w:rsidP="00C5331A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/>
                <w:bCs/>
                <w:kern w:val="0"/>
                <w:sz w:val="28"/>
                <w:szCs w:val="28"/>
              </w:rPr>
              <w:t>106.07.20(</w:t>
            </w: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四</w:t>
            </w:r>
            <w:r w:rsidRPr="00C5331A">
              <w:rPr>
                <w:rFonts w:eastAsia="標楷體" w:cs="新細明體"/>
                <w:bCs/>
                <w:kern w:val="0"/>
                <w:sz w:val="28"/>
                <w:szCs w:val="28"/>
              </w:rPr>
              <w:t>)</w:t>
            </w:r>
          </w:p>
          <w:p w:rsidR="00A6037F" w:rsidRPr="00C5331A" w:rsidRDefault="00A6037F" w:rsidP="00C5331A">
            <w:pPr>
              <w:widowControl/>
              <w:spacing w:line="5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/>
                <w:kern w:val="0"/>
                <w:sz w:val="28"/>
                <w:szCs w:val="28"/>
              </w:rPr>
              <w:t>10:30~12:00</w:t>
            </w:r>
          </w:p>
        </w:tc>
        <w:tc>
          <w:tcPr>
            <w:tcW w:w="4962" w:type="dxa"/>
          </w:tcPr>
          <w:p w:rsidR="00A6037F" w:rsidRPr="00C5331A" w:rsidRDefault="00A6037F" w:rsidP="00C5331A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5331A">
              <w:rPr>
                <w:rFonts w:eastAsia="標楷體" w:hint="eastAsia"/>
                <w:sz w:val="28"/>
                <w:szCs w:val="28"/>
              </w:rPr>
              <w:t>南科管理局高雄園區</w:t>
            </w:r>
            <w:r w:rsidRPr="00C5331A">
              <w:rPr>
                <w:rFonts w:eastAsia="標楷體"/>
                <w:sz w:val="28"/>
                <w:szCs w:val="28"/>
              </w:rPr>
              <w:t>401</w:t>
            </w:r>
            <w:r w:rsidRPr="00C5331A">
              <w:rPr>
                <w:rFonts w:eastAsia="標楷體" w:hint="eastAsia"/>
                <w:sz w:val="28"/>
                <w:szCs w:val="28"/>
              </w:rPr>
              <w:t>會議室</w:t>
            </w:r>
          </w:p>
          <w:p w:rsidR="00A6037F" w:rsidRPr="00C5331A" w:rsidRDefault="00A6037F" w:rsidP="00C5331A">
            <w:pPr>
              <w:widowControl/>
              <w:spacing w:line="50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C5331A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5331A">
              <w:rPr>
                <w:rFonts w:eastAsia="標楷體" w:hint="eastAsia"/>
                <w:kern w:val="0"/>
                <w:sz w:val="28"/>
                <w:szCs w:val="28"/>
              </w:rPr>
              <w:t>高雄市路竹區路科五路</w:t>
            </w:r>
            <w:r w:rsidRPr="00C5331A">
              <w:rPr>
                <w:rFonts w:eastAsia="標楷體"/>
                <w:kern w:val="0"/>
                <w:sz w:val="28"/>
                <w:szCs w:val="28"/>
              </w:rPr>
              <w:t>23</w:t>
            </w:r>
            <w:r w:rsidRPr="00C5331A">
              <w:rPr>
                <w:rFonts w:eastAsia="標楷體" w:hint="eastAsia"/>
                <w:kern w:val="0"/>
                <w:sz w:val="28"/>
                <w:szCs w:val="28"/>
              </w:rPr>
              <w:t>號</w:t>
            </w:r>
            <w:r w:rsidRPr="00C5331A"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C5331A">
              <w:rPr>
                <w:rFonts w:eastAsia="標楷體" w:hint="eastAsia"/>
                <w:kern w:val="0"/>
                <w:sz w:val="28"/>
                <w:szCs w:val="28"/>
              </w:rPr>
              <w:t>樓</w:t>
            </w:r>
            <w:r w:rsidRPr="00C5331A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</w:tbl>
    <w:p w:rsidR="00A6037F" w:rsidRDefault="00A6037F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  <w:r w:rsidRPr="006214E4">
        <w:rPr>
          <w:rFonts w:eastAsia="標楷體" w:cs="新細明體" w:hint="eastAsia"/>
          <w:bCs/>
          <w:kern w:val="0"/>
          <w:sz w:val="28"/>
          <w:szCs w:val="28"/>
        </w:rPr>
        <w:t>三、</w:t>
      </w:r>
      <w:r>
        <w:rPr>
          <w:rFonts w:eastAsia="標楷體" w:cs="新細明體" w:hint="eastAsia"/>
          <w:bCs/>
          <w:kern w:val="0"/>
          <w:sz w:val="28"/>
          <w:szCs w:val="28"/>
        </w:rPr>
        <w:t>議程：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1271"/>
        <w:gridCol w:w="4253"/>
        <w:gridCol w:w="2835"/>
      </w:tblGrid>
      <w:tr w:rsidR="00A6037F" w:rsidRPr="00C5331A" w:rsidTr="00C5331A">
        <w:trPr>
          <w:trHeight w:val="430"/>
        </w:trPr>
        <w:tc>
          <w:tcPr>
            <w:tcW w:w="1271" w:type="dxa"/>
          </w:tcPr>
          <w:p w:rsidR="00A6037F" w:rsidRPr="00C5331A" w:rsidRDefault="00A6037F" w:rsidP="00C5331A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4253" w:type="dxa"/>
          </w:tcPr>
          <w:p w:rsidR="00A6037F" w:rsidRPr="00C5331A" w:rsidRDefault="00A6037F" w:rsidP="00C5331A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主題</w:t>
            </w:r>
          </w:p>
        </w:tc>
        <w:tc>
          <w:tcPr>
            <w:tcW w:w="2835" w:type="dxa"/>
          </w:tcPr>
          <w:p w:rsidR="00A6037F" w:rsidRPr="00C5331A" w:rsidRDefault="00A6037F" w:rsidP="00C5331A">
            <w:pPr>
              <w:widowControl/>
              <w:spacing w:line="50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主講人</w:t>
            </w:r>
          </w:p>
        </w:tc>
      </w:tr>
      <w:tr w:rsidR="00A6037F" w:rsidRPr="00C5331A" w:rsidTr="00C5331A">
        <w:trPr>
          <w:trHeight w:val="410"/>
        </w:trPr>
        <w:tc>
          <w:tcPr>
            <w:tcW w:w="1271" w:type="dxa"/>
          </w:tcPr>
          <w:p w:rsidR="00A6037F" w:rsidRPr="00C5331A" w:rsidRDefault="00A6037F" w:rsidP="00C5331A">
            <w:pPr>
              <w:widowControl/>
              <w:spacing w:line="500" w:lineRule="exact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/>
                <w:bCs/>
                <w:kern w:val="0"/>
                <w:sz w:val="28"/>
                <w:szCs w:val="28"/>
              </w:rPr>
              <w:t>5</w:t>
            </w: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分鐘</w:t>
            </w:r>
          </w:p>
        </w:tc>
        <w:tc>
          <w:tcPr>
            <w:tcW w:w="4253" w:type="dxa"/>
          </w:tcPr>
          <w:p w:rsidR="00A6037F" w:rsidRPr="00C5331A" w:rsidRDefault="00A6037F" w:rsidP="00C5331A">
            <w:pPr>
              <w:widowControl/>
              <w:spacing w:line="500" w:lineRule="exact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長官致詞</w:t>
            </w:r>
          </w:p>
        </w:tc>
        <w:tc>
          <w:tcPr>
            <w:tcW w:w="2835" w:type="dxa"/>
          </w:tcPr>
          <w:p w:rsidR="00A6037F" w:rsidRPr="00C5331A" w:rsidRDefault="00A6037F" w:rsidP="00C5331A">
            <w:pPr>
              <w:widowControl/>
              <w:spacing w:line="500" w:lineRule="exact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南科管理局長官</w:t>
            </w:r>
          </w:p>
        </w:tc>
      </w:tr>
      <w:tr w:rsidR="00A6037F" w:rsidRPr="00C5331A" w:rsidTr="00C5331A">
        <w:trPr>
          <w:trHeight w:val="274"/>
        </w:trPr>
        <w:tc>
          <w:tcPr>
            <w:tcW w:w="1271" w:type="dxa"/>
          </w:tcPr>
          <w:p w:rsidR="00A6037F" w:rsidRPr="00C5331A" w:rsidRDefault="00A6037F" w:rsidP="00C5331A">
            <w:pPr>
              <w:widowControl/>
              <w:spacing w:line="500" w:lineRule="exact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/>
                <w:bCs/>
                <w:kern w:val="0"/>
                <w:sz w:val="28"/>
                <w:szCs w:val="28"/>
              </w:rPr>
              <w:t>20</w:t>
            </w: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分鐘</w:t>
            </w:r>
          </w:p>
        </w:tc>
        <w:tc>
          <w:tcPr>
            <w:tcW w:w="4253" w:type="dxa"/>
          </w:tcPr>
          <w:p w:rsidR="00A6037F" w:rsidRPr="00C5331A" w:rsidRDefault="00A6037F" w:rsidP="00C5331A">
            <w:pPr>
              <w:widowControl/>
              <w:spacing w:line="500" w:lineRule="exact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計畫簡介、申請方式及審查重點說明</w:t>
            </w:r>
          </w:p>
        </w:tc>
        <w:tc>
          <w:tcPr>
            <w:tcW w:w="2835" w:type="dxa"/>
          </w:tcPr>
          <w:p w:rsidR="00A6037F" w:rsidRPr="00C5331A" w:rsidRDefault="00A6037F" w:rsidP="00C5331A">
            <w:pPr>
              <w:widowControl/>
              <w:spacing w:line="500" w:lineRule="exact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南科管理局代表</w:t>
            </w:r>
            <w:r w:rsidRPr="00C5331A">
              <w:rPr>
                <w:rFonts w:eastAsia="標楷體" w:cs="新細明體"/>
                <w:bCs/>
                <w:kern w:val="0"/>
                <w:sz w:val="28"/>
                <w:szCs w:val="28"/>
              </w:rPr>
              <w:br/>
            </w: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計畫辦公室代表</w:t>
            </w:r>
          </w:p>
        </w:tc>
      </w:tr>
      <w:tr w:rsidR="00A6037F" w:rsidRPr="00C5331A" w:rsidTr="00C5331A">
        <w:trPr>
          <w:trHeight w:val="70"/>
        </w:trPr>
        <w:tc>
          <w:tcPr>
            <w:tcW w:w="1271" w:type="dxa"/>
          </w:tcPr>
          <w:p w:rsidR="00A6037F" w:rsidRPr="00C5331A" w:rsidRDefault="00A6037F" w:rsidP="00C5331A">
            <w:pPr>
              <w:widowControl/>
              <w:spacing w:line="500" w:lineRule="exact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/>
                <w:bCs/>
                <w:kern w:val="0"/>
                <w:sz w:val="28"/>
                <w:szCs w:val="28"/>
              </w:rPr>
              <w:t>10</w:t>
            </w: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分鐘</w:t>
            </w:r>
          </w:p>
        </w:tc>
        <w:tc>
          <w:tcPr>
            <w:tcW w:w="4253" w:type="dxa"/>
          </w:tcPr>
          <w:p w:rsidR="00A6037F" w:rsidRPr="00C5331A" w:rsidRDefault="00A6037F" w:rsidP="00C5331A">
            <w:pPr>
              <w:widowControl/>
              <w:spacing w:line="500" w:lineRule="exact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南科航太產學合作與人才培訓規劃作法</w:t>
            </w:r>
          </w:p>
        </w:tc>
        <w:tc>
          <w:tcPr>
            <w:tcW w:w="2835" w:type="dxa"/>
          </w:tcPr>
          <w:p w:rsidR="00A6037F" w:rsidRPr="00C5331A" w:rsidRDefault="00A6037F" w:rsidP="00C5331A">
            <w:pPr>
              <w:widowControl/>
              <w:spacing w:line="500" w:lineRule="exact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成功大學</w:t>
            </w:r>
          </w:p>
        </w:tc>
      </w:tr>
      <w:tr w:rsidR="00A6037F" w:rsidRPr="00C5331A" w:rsidTr="00C5331A">
        <w:trPr>
          <w:trHeight w:val="70"/>
        </w:trPr>
        <w:tc>
          <w:tcPr>
            <w:tcW w:w="1271" w:type="dxa"/>
          </w:tcPr>
          <w:p w:rsidR="00A6037F" w:rsidRPr="00C5331A" w:rsidRDefault="00A6037F" w:rsidP="00C5331A">
            <w:pPr>
              <w:widowControl/>
              <w:spacing w:line="500" w:lineRule="exact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/>
                <w:bCs/>
                <w:kern w:val="0"/>
                <w:sz w:val="28"/>
                <w:szCs w:val="28"/>
              </w:rPr>
              <w:t>25</w:t>
            </w: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分鐘</w:t>
            </w:r>
          </w:p>
        </w:tc>
        <w:tc>
          <w:tcPr>
            <w:tcW w:w="4253" w:type="dxa"/>
          </w:tcPr>
          <w:p w:rsidR="00A6037F" w:rsidRPr="00C5331A" w:rsidRDefault="00A6037F" w:rsidP="00C5331A">
            <w:pPr>
              <w:widowControl/>
              <w:spacing w:line="500" w:lineRule="exact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/>
                <w:bCs/>
                <w:kern w:val="0"/>
                <w:sz w:val="28"/>
                <w:szCs w:val="28"/>
              </w:rPr>
              <w:t xml:space="preserve">Q &amp; A </w:t>
            </w:r>
          </w:p>
        </w:tc>
        <w:tc>
          <w:tcPr>
            <w:tcW w:w="2835" w:type="dxa"/>
          </w:tcPr>
          <w:p w:rsidR="00A6037F" w:rsidRPr="00C5331A" w:rsidRDefault="00A6037F" w:rsidP="00C5331A">
            <w:pPr>
              <w:widowControl/>
              <w:spacing w:line="500" w:lineRule="exact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南科管理局代表</w:t>
            </w:r>
          </w:p>
          <w:p w:rsidR="00A6037F" w:rsidRPr="00C5331A" w:rsidRDefault="00A6037F" w:rsidP="00C5331A">
            <w:pPr>
              <w:widowControl/>
              <w:spacing w:line="500" w:lineRule="exact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C5331A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計畫辦公室代表</w:t>
            </w:r>
          </w:p>
        </w:tc>
      </w:tr>
    </w:tbl>
    <w:p w:rsidR="00A6037F" w:rsidRPr="00470704" w:rsidRDefault="00A6037F" w:rsidP="006214E4">
      <w:pPr>
        <w:widowControl/>
        <w:spacing w:line="500" w:lineRule="exact"/>
        <w:rPr>
          <w:rFonts w:eastAsia="標楷體" w:cs="新細明體"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四、</w:t>
      </w:r>
      <w:r w:rsidRPr="006214E4">
        <w:rPr>
          <w:rFonts w:eastAsia="標楷體" w:cs="新細明體" w:hint="eastAsia"/>
          <w:bCs/>
          <w:kern w:val="0"/>
          <w:sz w:val="28"/>
          <w:szCs w:val="28"/>
        </w:rPr>
        <w:t>邀請對象：</w:t>
      </w:r>
    </w:p>
    <w:p w:rsidR="00A6037F" w:rsidRPr="00470704" w:rsidRDefault="00A6037F" w:rsidP="006214E4">
      <w:pPr>
        <w:widowControl/>
        <w:numPr>
          <w:ilvl w:val="0"/>
          <w:numId w:val="1"/>
        </w:numPr>
        <w:spacing w:line="500" w:lineRule="exact"/>
        <w:rPr>
          <w:rFonts w:eastAsia="標楷體" w:cs="新細明體"/>
          <w:kern w:val="0"/>
          <w:sz w:val="28"/>
          <w:szCs w:val="28"/>
        </w:rPr>
      </w:pPr>
      <w:r w:rsidRPr="006214E4">
        <w:rPr>
          <w:rFonts w:eastAsia="標楷體" w:cs="新細明體" w:hint="eastAsia"/>
          <w:bCs/>
          <w:kern w:val="0"/>
          <w:sz w:val="28"/>
          <w:szCs w:val="28"/>
        </w:rPr>
        <w:t>廠商</w:t>
      </w:r>
      <w:r>
        <w:rPr>
          <w:rFonts w:eastAsia="標楷體" w:cs="新細明體" w:hint="eastAsia"/>
          <w:bCs/>
          <w:kern w:val="0"/>
          <w:sz w:val="28"/>
          <w:szCs w:val="28"/>
        </w:rPr>
        <w:t>：</w:t>
      </w:r>
      <w:r w:rsidRPr="006214E4">
        <w:rPr>
          <w:rFonts w:eastAsia="標楷體" w:cs="新細明體" w:hint="eastAsia"/>
          <w:bCs/>
          <w:kern w:val="0"/>
          <w:sz w:val="28"/>
          <w:szCs w:val="28"/>
        </w:rPr>
        <w:t>依公司法設立之股份有限公司。</w:t>
      </w:r>
    </w:p>
    <w:p w:rsidR="00A6037F" w:rsidRPr="00470704" w:rsidRDefault="00A6037F" w:rsidP="006214E4">
      <w:pPr>
        <w:widowControl/>
        <w:numPr>
          <w:ilvl w:val="0"/>
          <w:numId w:val="1"/>
        </w:numPr>
        <w:spacing w:line="500" w:lineRule="exact"/>
        <w:rPr>
          <w:rFonts w:eastAsia="標楷體" w:cs="新細明體"/>
          <w:kern w:val="0"/>
          <w:sz w:val="28"/>
          <w:szCs w:val="28"/>
        </w:rPr>
      </w:pPr>
      <w:r w:rsidRPr="006214E4">
        <w:rPr>
          <w:rFonts w:eastAsia="標楷體" w:cs="新細明體" w:hint="eastAsia"/>
          <w:bCs/>
          <w:kern w:val="0"/>
          <w:sz w:val="28"/>
          <w:szCs w:val="28"/>
        </w:rPr>
        <w:t>學研機構</w:t>
      </w:r>
      <w:r>
        <w:rPr>
          <w:rFonts w:eastAsia="標楷體" w:cs="新細明體" w:hint="eastAsia"/>
          <w:bCs/>
          <w:kern w:val="0"/>
          <w:sz w:val="28"/>
          <w:szCs w:val="28"/>
        </w:rPr>
        <w:t>：</w:t>
      </w:r>
      <w:r w:rsidRPr="006214E4">
        <w:rPr>
          <w:rFonts w:eastAsia="標楷體" w:cs="新細明體" w:hint="eastAsia"/>
          <w:bCs/>
          <w:kern w:val="0"/>
          <w:sz w:val="28"/>
          <w:szCs w:val="28"/>
        </w:rPr>
        <w:t>公私立大專院校</w:t>
      </w:r>
      <w:r>
        <w:rPr>
          <w:rFonts w:eastAsia="標楷體" w:cs="新細明體" w:hint="eastAsia"/>
          <w:bCs/>
          <w:kern w:val="0"/>
          <w:sz w:val="28"/>
          <w:szCs w:val="28"/>
        </w:rPr>
        <w:t>、</w:t>
      </w:r>
      <w:r w:rsidRPr="006214E4">
        <w:rPr>
          <w:rFonts w:eastAsia="標楷體" w:cs="新細明體" w:hint="eastAsia"/>
          <w:bCs/>
          <w:kern w:val="0"/>
          <w:sz w:val="28"/>
          <w:szCs w:val="28"/>
        </w:rPr>
        <w:t>公立研究機構</w:t>
      </w:r>
      <w:r>
        <w:rPr>
          <w:rFonts w:eastAsia="標楷體" w:cs="新細明體" w:hint="eastAsia"/>
          <w:bCs/>
          <w:kern w:val="0"/>
          <w:sz w:val="28"/>
          <w:szCs w:val="28"/>
        </w:rPr>
        <w:t>、</w:t>
      </w:r>
      <w:r w:rsidRPr="006214E4">
        <w:rPr>
          <w:rFonts w:eastAsia="標楷體" w:cs="新細明體" w:hint="eastAsia"/>
          <w:bCs/>
          <w:kern w:val="0"/>
          <w:sz w:val="28"/>
          <w:szCs w:val="28"/>
        </w:rPr>
        <w:t>財團法人或社團法人研究機構。</w:t>
      </w:r>
    </w:p>
    <w:p w:rsidR="00A6037F" w:rsidRPr="00470704" w:rsidRDefault="00A6037F" w:rsidP="00E5572D">
      <w:pPr>
        <w:widowControl/>
        <w:spacing w:line="500" w:lineRule="exact"/>
        <w:ind w:left="566" w:hangingChars="202" w:hanging="566"/>
        <w:rPr>
          <w:rFonts w:eastAsia="標楷體" w:cs="新細明體"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五</w:t>
      </w:r>
      <w:r w:rsidRPr="006214E4">
        <w:rPr>
          <w:rFonts w:eastAsia="標楷體" w:cs="新細明體" w:hint="eastAsia"/>
          <w:bCs/>
          <w:kern w:val="0"/>
          <w:sz w:val="28"/>
          <w:szCs w:val="28"/>
        </w:rPr>
        <w:t>、報名網址：</w:t>
      </w:r>
      <w:hyperlink r:id="rId7" w:history="1">
        <w:r w:rsidRPr="007632C7">
          <w:rPr>
            <w:rStyle w:val="Hyperlink"/>
            <w:rFonts w:eastAsia="標楷體" w:cs="新細明體"/>
            <w:bCs/>
            <w:kern w:val="0"/>
            <w:sz w:val="28"/>
            <w:szCs w:val="28"/>
          </w:rPr>
          <w:t>https://www.mirdc.org.tw/ProseminarList.aspx</w:t>
        </w:r>
      </w:hyperlink>
      <w:r w:rsidRPr="006214E4">
        <w:rPr>
          <w:rFonts w:eastAsia="標楷體" w:cs="新細明體" w:hint="eastAsia"/>
          <w:bCs/>
          <w:kern w:val="0"/>
          <w:sz w:val="28"/>
          <w:szCs w:val="28"/>
        </w:rPr>
        <w:t>，將欲報名場次與報名資料填寫完成並傳送，即可完成報名</w:t>
      </w:r>
      <w:r>
        <w:rPr>
          <w:rFonts w:eastAsia="標楷體" w:cs="新細明體" w:hint="eastAsia"/>
          <w:bCs/>
          <w:kern w:val="0"/>
          <w:sz w:val="28"/>
          <w:szCs w:val="28"/>
        </w:rPr>
        <w:t>。</w:t>
      </w:r>
    </w:p>
    <w:p w:rsidR="00A6037F" w:rsidRDefault="00A6037F" w:rsidP="006214E4">
      <w:pPr>
        <w:widowControl/>
        <w:spacing w:line="500" w:lineRule="exact"/>
        <w:rPr>
          <w:rFonts w:eastAsia="標楷體" w:cs="新細明體"/>
          <w:bCs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六</w:t>
      </w:r>
      <w:r w:rsidRPr="006214E4">
        <w:rPr>
          <w:rFonts w:eastAsia="標楷體" w:cs="新細明體" w:hint="eastAsia"/>
          <w:bCs/>
          <w:kern w:val="0"/>
          <w:sz w:val="28"/>
          <w:szCs w:val="28"/>
        </w:rPr>
        <w:t>、聯絡窗口：</w:t>
      </w:r>
      <w:r w:rsidRPr="00E5572D">
        <w:rPr>
          <w:rFonts w:eastAsia="標楷體" w:cs="新細明體" w:hint="eastAsia"/>
          <w:bCs/>
          <w:kern w:val="0"/>
          <w:sz w:val="28"/>
          <w:szCs w:val="28"/>
        </w:rPr>
        <w:t>南科航太關鍵系統技術升級推動計畫辦公室</w:t>
      </w:r>
    </w:p>
    <w:p w:rsidR="00A6037F" w:rsidRPr="00E5572D" w:rsidRDefault="00A6037F" w:rsidP="00E5572D">
      <w:pPr>
        <w:widowControl/>
        <w:spacing w:line="500" w:lineRule="exact"/>
        <w:ind w:left="360" w:firstLine="120"/>
        <w:rPr>
          <w:rFonts w:eastAsia="標楷體" w:cs="新細明體"/>
          <w:bCs/>
          <w:kern w:val="0"/>
          <w:sz w:val="28"/>
          <w:szCs w:val="28"/>
        </w:rPr>
      </w:pPr>
      <w:r w:rsidRPr="00E5572D">
        <w:rPr>
          <w:rFonts w:eastAsia="標楷體" w:cs="新細明體" w:hint="eastAsia"/>
          <w:bCs/>
          <w:kern w:val="0"/>
          <w:sz w:val="28"/>
          <w:szCs w:val="28"/>
        </w:rPr>
        <w:t>呂</w:t>
      </w:r>
      <w:r>
        <w:rPr>
          <w:rFonts w:eastAsia="標楷體" w:cs="新細明體" w:hint="eastAsia"/>
          <w:bCs/>
          <w:kern w:val="0"/>
          <w:sz w:val="28"/>
          <w:szCs w:val="28"/>
        </w:rPr>
        <w:t>先生</w:t>
      </w:r>
      <w:r>
        <w:rPr>
          <w:rFonts w:eastAsia="標楷體" w:cs="新細明體"/>
          <w:bCs/>
          <w:kern w:val="0"/>
          <w:sz w:val="28"/>
          <w:szCs w:val="28"/>
        </w:rPr>
        <w:t xml:space="preserve"> </w:t>
      </w:r>
      <w:r w:rsidRPr="00E5572D">
        <w:rPr>
          <w:rFonts w:eastAsia="標楷體" w:cs="新細明體"/>
          <w:bCs/>
          <w:kern w:val="0"/>
          <w:sz w:val="28"/>
          <w:szCs w:val="28"/>
        </w:rPr>
        <w:t>06-5051001 #2112</w:t>
      </w:r>
      <w:r w:rsidRPr="00E5572D">
        <w:rPr>
          <w:rFonts w:eastAsia="標楷體" w:cs="新細明體" w:hint="eastAsia"/>
          <w:bCs/>
          <w:kern w:val="0"/>
          <w:sz w:val="28"/>
          <w:szCs w:val="28"/>
        </w:rPr>
        <w:t>，</w:t>
      </w:r>
      <w:r w:rsidRPr="00E5572D">
        <w:rPr>
          <w:rFonts w:eastAsia="標楷體" w:cs="新細明體"/>
          <w:bCs/>
          <w:kern w:val="0"/>
          <w:sz w:val="28"/>
          <w:szCs w:val="28"/>
        </w:rPr>
        <w:t>shaoyu@casid.org.tw</w:t>
      </w:r>
    </w:p>
    <w:p w:rsidR="00A6037F" w:rsidRPr="00E5572D" w:rsidRDefault="00A6037F" w:rsidP="00E5572D">
      <w:pPr>
        <w:widowControl/>
        <w:spacing w:line="500" w:lineRule="exact"/>
        <w:ind w:left="360" w:firstLine="120"/>
        <w:rPr>
          <w:rFonts w:eastAsia="標楷體" w:cs="新細明體"/>
          <w:bCs/>
          <w:kern w:val="0"/>
          <w:sz w:val="28"/>
          <w:szCs w:val="28"/>
        </w:rPr>
      </w:pPr>
      <w:r w:rsidRPr="00E5572D">
        <w:rPr>
          <w:rFonts w:eastAsia="標楷體" w:cs="新細明體" w:hint="eastAsia"/>
          <w:bCs/>
          <w:kern w:val="0"/>
          <w:sz w:val="28"/>
          <w:szCs w:val="28"/>
        </w:rPr>
        <w:t>陳</w:t>
      </w:r>
      <w:r>
        <w:rPr>
          <w:rFonts w:eastAsia="標楷體" w:cs="新細明體" w:hint="eastAsia"/>
          <w:bCs/>
          <w:kern w:val="0"/>
          <w:sz w:val="28"/>
          <w:szCs w:val="28"/>
        </w:rPr>
        <w:t>小姐</w:t>
      </w:r>
      <w:r w:rsidRPr="00E5572D">
        <w:rPr>
          <w:rFonts w:eastAsia="標楷體" w:cs="新細明體"/>
          <w:bCs/>
          <w:kern w:val="0"/>
          <w:sz w:val="28"/>
          <w:szCs w:val="28"/>
        </w:rPr>
        <w:t xml:space="preserve"> 06-5051001 #2128</w:t>
      </w:r>
      <w:r w:rsidRPr="00E5572D">
        <w:rPr>
          <w:rFonts w:eastAsia="標楷體" w:cs="新細明體" w:hint="eastAsia"/>
          <w:bCs/>
          <w:kern w:val="0"/>
          <w:sz w:val="28"/>
          <w:szCs w:val="28"/>
        </w:rPr>
        <w:t>，</w:t>
      </w:r>
      <w:r w:rsidRPr="00E5572D">
        <w:rPr>
          <w:rFonts w:eastAsia="標楷體" w:cs="新細明體"/>
          <w:bCs/>
          <w:kern w:val="0"/>
          <w:sz w:val="28"/>
          <w:szCs w:val="28"/>
        </w:rPr>
        <w:t>cwchen104@mail.mirdc.org.tw</w:t>
      </w:r>
    </w:p>
    <w:p w:rsidR="00A6037F" w:rsidRDefault="00A6037F" w:rsidP="006214E4">
      <w:pPr>
        <w:widowControl/>
        <w:spacing w:line="500" w:lineRule="exact"/>
        <w:rPr>
          <w:rFonts w:ascii="微軟正黑體" w:eastAsia="微軟正黑體" w:hAnsi="微軟正黑體" w:cs="微軟正黑體"/>
          <w:bCs/>
          <w:kern w:val="0"/>
          <w:sz w:val="28"/>
          <w:szCs w:val="28"/>
        </w:rPr>
      </w:pPr>
    </w:p>
    <w:p w:rsidR="00A6037F" w:rsidRPr="00A30D97" w:rsidRDefault="00A6037F" w:rsidP="00A30D97">
      <w:pPr>
        <w:widowControl/>
        <w:spacing w:line="500" w:lineRule="exact"/>
        <w:ind w:left="283" w:hangingChars="101" w:hanging="283"/>
        <w:rPr>
          <w:rFonts w:eastAsia="標楷體" w:cs="新細明體"/>
          <w:bCs/>
          <w:kern w:val="0"/>
          <w:sz w:val="28"/>
          <w:szCs w:val="28"/>
        </w:rPr>
      </w:pPr>
      <w:r w:rsidRPr="00A30D97">
        <w:rPr>
          <w:rFonts w:ascii="微軟正黑體" w:eastAsia="微軟正黑體" w:hAnsi="微軟正黑體" w:cs="微軟正黑體" w:hint="eastAsia"/>
          <w:bCs/>
          <w:kern w:val="0"/>
          <w:sz w:val="28"/>
          <w:szCs w:val="28"/>
        </w:rPr>
        <w:t>※</w:t>
      </w:r>
      <w:r w:rsidRPr="00A30D97">
        <w:rPr>
          <w:rFonts w:eastAsia="標楷體" w:cs="新細明體" w:hint="eastAsia"/>
          <w:bCs/>
          <w:kern w:val="0"/>
          <w:sz w:val="28"/>
          <w:szCs w:val="28"/>
        </w:rPr>
        <w:t>本計畫自即日起接受申請至</w:t>
      </w:r>
      <w:r w:rsidRPr="00A30D97">
        <w:rPr>
          <w:rFonts w:eastAsia="標楷體" w:cs="新細明體"/>
          <w:bCs/>
          <w:kern w:val="0"/>
          <w:sz w:val="28"/>
          <w:szCs w:val="28"/>
        </w:rPr>
        <w:t>106</w:t>
      </w:r>
      <w:r w:rsidRPr="00A30D97">
        <w:rPr>
          <w:rFonts w:eastAsia="標楷體" w:cs="新細明體" w:hint="eastAsia"/>
          <w:bCs/>
          <w:kern w:val="0"/>
          <w:sz w:val="28"/>
          <w:szCs w:val="28"/>
        </w:rPr>
        <w:t>年</w:t>
      </w:r>
      <w:r w:rsidRPr="00A30D97">
        <w:rPr>
          <w:rFonts w:eastAsia="標楷體" w:cs="新細明體"/>
          <w:bCs/>
          <w:kern w:val="0"/>
          <w:sz w:val="28"/>
          <w:szCs w:val="28"/>
        </w:rPr>
        <w:t>8</w:t>
      </w:r>
      <w:r w:rsidRPr="00A30D97">
        <w:rPr>
          <w:rFonts w:eastAsia="標楷體" w:cs="新細明體" w:hint="eastAsia"/>
          <w:bCs/>
          <w:kern w:val="0"/>
          <w:sz w:val="28"/>
          <w:szCs w:val="28"/>
        </w:rPr>
        <w:t>月</w:t>
      </w:r>
      <w:r w:rsidRPr="00A30D97">
        <w:rPr>
          <w:rFonts w:eastAsia="標楷體" w:cs="新細明體"/>
          <w:bCs/>
          <w:kern w:val="0"/>
          <w:sz w:val="28"/>
          <w:szCs w:val="28"/>
        </w:rPr>
        <w:t>16</w:t>
      </w:r>
      <w:r w:rsidRPr="00A30D97">
        <w:rPr>
          <w:rFonts w:eastAsia="標楷體" w:cs="新細明體" w:hint="eastAsia"/>
          <w:bCs/>
          <w:kern w:val="0"/>
          <w:sz w:val="28"/>
          <w:szCs w:val="28"/>
        </w:rPr>
        <w:t>日止，詳細徵求內</w:t>
      </w:r>
      <w:r>
        <w:rPr>
          <w:rFonts w:eastAsia="標楷體" w:cs="新細明體" w:hint="eastAsia"/>
          <w:bCs/>
          <w:kern w:val="0"/>
          <w:sz w:val="28"/>
          <w:szCs w:val="28"/>
        </w:rPr>
        <w:t>容</w:t>
      </w:r>
      <w:r w:rsidRPr="00A30D97">
        <w:rPr>
          <w:rFonts w:eastAsia="標楷體" w:cs="新細明體" w:hint="eastAsia"/>
          <w:bCs/>
          <w:kern w:val="0"/>
          <w:sz w:val="28"/>
          <w:szCs w:val="28"/>
        </w:rPr>
        <w:t>及申請文件</w:t>
      </w:r>
      <w:r>
        <w:rPr>
          <w:rFonts w:eastAsia="標楷體" w:cs="新細明體" w:hint="eastAsia"/>
          <w:bCs/>
          <w:kern w:val="0"/>
          <w:sz w:val="28"/>
          <w:szCs w:val="28"/>
        </w:rPr>
        <w:t>請至相關網站</w:t>
      </w:r>
      <w:r w:rsidRPr="00A30D97">
        <w:rPr>
          <w:rFonts w:eastAsia="標楷體" w:cs="新細明體" w:hint="eastAsia"/>
          <w:bCs/>
          <w:kern w:val="0"/>
          <w:sz w:val="28"/>
          <w:szCs w:val="28"/>
        </w:rPr>
        <w:t>下載：</w:t>
      </w:r>
    </w:p>
    <w:p w:rsidR="00A6037F" w:rsidRPr="00A30D97" w:rsidRDefault="00A6037F" w:rsidP="006A3649">
      <w:pPr>
        <w:pStyle w:val="ListParagraph"/>
        <w:numPr>
          <w:ilvl w:val="0"/>
          <w:numId w:val="3"/>
        </w:numPr>
        <w:spacing w:line="500" w:lineRule="exact"/>
        <w:ind w:leftChars="145" w:left="708"/>
        <w:rPr>
          <w:rFonts w:eastAsia="標楷體" w:cs="新細明體"/>
          <w:bCs/>
          <w:kern w:val="0"/>
          <w:sz w:val="28"/>
          <w:szCs w:val="28"/>
        </w:rPr>
      </w:pPr>
      <w:r w:rsidRPr="00A30D97">
        <w:rPr>
          <w:rFonts w:eastAsia="標楷體" w:cs="新細明體" w:hint="eastAsia"/>
          <w:bCs/>
          <w:kern w:val="0"/>
          <w:sz w:val="28"/>
          <w:szCs w:val="28"/>
        </w:rPr>
        <w:t>請至南管局網站</w:t>
      </w:r>
      <w:r w:rsidRPr="00A30D97">
        <w:rPr>
          <w:rFonts w:eastAsia="標楷體" w:cs="新細明體"/>
          <w:bCs/>
          <w:kern w:val="0"/>
          <w:sz w:val="28"/>
          <w:szCs w:val="28"/>
        </w:rPr>
        <w:t>/</w:t>
      </w:r>
      <w:r w:rsidRPr="00A30D97">
        <w:rPr>
          <w:rFonts w:eastAsia="標楷體" w:cs="新細明體" w:hint="eastAsia"/>
          <w:bCs/>
          <w:kern w:val="0"/>
          <w:sz w:val="28"/>
          <w:szCs w:val="28"/>
        </w:rPr>
        <w:t>申辦服務</w:t>
      </w:r>
      <w:r w:rsidRPr="00A30D97">
        <w:rPr>
          <w:rFonts w:eastAsia="標楷體" w:cs="新細明體"/>
          <w:bCs/>
          <w:kern w:val="0"/>
          <w:sz w:val="28"/>
          <w:szCs w:val="28"/>
        </w:rPr>
        <w:t>/</w:t>
      </w:r>
      <w:r w:rsidRPr="00A30D97">
        <w:rPr>
          <w:rFonts w:eastAsia="標楷體" w:cs="新細明體" w:hint="eastAsia"/>
          <w:bCs/>
          <w:kern w:val="0"/>
          <w:sz w:val="28"/>
          <w:szCs w:val="28"/>
        </w:rPr>
        <w:t>園區獎補助計畫</w:t>
      </w:r>
      <w:r w:rsidRPr="00A30D97">
        <w:rPr>
          <w:rFonts w:eastAsia="標楷體" w:cs="新細明體"/>
          <w:bCs/>
          <w:kern w:val="0"/>
          <w:sz w:val="28"/>
          <w:szCs w:val="28"/>
        </w:rPr>
        <w:t>/</w:t>
      </w:r>
      <w:r w:rsidRPr="00A30D97">
        <w:rPr>
          <w:rFonts w:eastAsia="標楷體" w:cs="新細明體" w:hint="eastAsia"/>
          <w:bCs/>
          <w:kern w:val="0"/>
          <w:sz w:val="28"/>
          <w:szCs w:val="28"/>
        </w:rPr>
        <w:t>南科航太關鍵系統技術升級推動計畫點選下載「申請手冊」。</w:t>
      </w:r>
    </w:p>
    <w:p w:rsidR="00A6037F" w:rsidRPr="00A30D97" w:rsidRDefault="00A6037F" w:rsidP="006A3649">
      <w:pPr>
        <w:spacing w:line="500" w:lineRule="exact"/>
        <w:ind w:leftChars="145" w:left="708" w:hanging="360"/>
        <w:rPr>
          <w:rFonts w:eastAsia="標楷體" w:cs="新細明體"/>
          <w:bCs/>
          <w:kern w:val="0"/>
          <w:sz w:val="28"/>
          <w:szCs w:val="28"/>
        </w:rPr>
      </w:pPr>
      <w:r w:rsidRPr="00A30D97">
        <w:rPr>
          <w:rFonts w:eastAsia="標楷體" w:cs="新細明體"/>
          <w:bCs/>
          <w:kern w:val="0"/>
          <w:sz w:val="28"/>
          <w:szCs w:val="28"/>
        </w:rPr>
        <w:t>(</w:t>
      </w:r>
      <w:hyperlink r:id="rId8" w:history="1">
        <w:r w:rsidRPr="00A30D97">
          <w:rPr>
            <w:rStyle w:val="Hyperlink"/>
            <w:rFonts w:eastAsia="標楷體" w:cs="新細明體"/>
            <w:bCs/>
            <w:kern w:val="0"/>
            <w:sz w:val="28"/>
            <w:szCs w:val="28"/>
          </w:rPr>
          <w:t>http://www.stsipa.gov.tw/web/WEB/Jsp/Page/cindex.jsp?frontTarget=DEFAULT&amp;thisRootID=674</w:t>
        </w:r>
      </w:hyperlink>
      <w:r w:rsidRPr="00A30D97">
        <w:rPr>
          <w:rFonts w:eastAsia="標楷體" w:cs="新細明體"/>
          <w:bCs/>
          <w:kern w:val="0"/>
          <w:sz w:val="28"/>
          <w:szCs w:val="28"/>
        </w:rPr>
        <w:t>)</w:t>
      </w:r>
      <w:r w:rsidRPr="00A30D97">
        <w:rPr>
          <w:rFonts w:eastAsia="標楷體" w:cs="新細明體" w:hint="eastAsia"/>
          <w:bCs/>
          <w:kern w:val="0"/>
          <w:sz w:val="28"/>
          <w:szCs w:val="28"/>
        </w:rPr>
        <w:t>。</w:t>
      </w:r>
    </w:p>
    <w:p w:rsidR="00A6037F" w:rsidRDefault="00A6037F" w:rsidP="006A3649">
      <w:pPr>
        <w:pStyle w:val="ListParagraph"/>
        <w:numPr>
          <w:ilvl w:val="0"/>
          <w:numId w:val="3"/>
        </w:numPr>
        <w:spacing w:line="500" w:lineRule="exact"/>
        <w:ind w:leftChars="145" w:left="708"/>
        <w:rPr>
          <w:rFonts w:eastAsia="標楷體" w:cs="新細明體"/>
          <w:bCs/>
          <w:kern w:val="0"/>
          <w:sz w:val="28"/>
          <w:szCs w:val="28"/>
        </w:rPr>
      </w:pPr>
      <w:r>
        <w:rPr>
          <w:rFonts w:eastAsia="標楷體" w:cs="新細明體" w:hint="eastAsia"/>
          <w:bCs/>
          <w:kern w:val="0"/>
          <w:sz w:val="28"/>
          <w:szCs w:val="28"/>
        </w:rPr>
        <w:t>或至</w:t>
      </w:r>
      <w:r w:rsidRPr="00A30D97">
        <w:rPr>
          <w:rFonts w:eastAsia="標楷體" w:cs="新細明體" w:hint="eastAsia"/>
          <w:bCs/>
          <w:kern w:val="0"/>
          <w:sz w:val="28"/>
          <w:szCs w:val="28"/>
        </w:rPr>
        <w:t>南</w:t>
      </w:r>
      <w:r>
        <w:rPr>
          <w:rFonts w:eastAsia="標楷體" w:cs="新細明體" w:hint="eastAsia"/>
          <w:bCs/>
          <w:kern w:val="0"/>
          <w:sz w:val="28"/>
          <w:szCs w:val="28"/>
        </w:rPr>
        <w:t>科</w:t>
      </w:r>
      <w:r w:rsidRPr="00A30D97">
        <w:rPr>
          <w:rFonts w:eastAsia="標楷體" w:cs="新細明體" w:hint="eastAsia"/>
          <w:bCs/>
          <w:kern w:val="0"/>
          <w:sz w:val="28"/>
          <w:szCs w:val="28"/>
        </w:rPr>
        <w:t>管</w:t>
      </w:r>
      <w:r>
        <w:rPr>
          <w:rFonts w:eastAsia="標楷體" w:cs="新細明體" w:hint="eastAsia"/>
          <w:bCs/>
          <w:kern w:val="0"/>
          <w:sz w:val="28"/>
          <w:szCs w:val="28"/>
        </w:rPr>
        <w:t>理</w:t>
      </w:r>
      <w:r w:rsidRPr="00A30D97">
        <w:rPr>
          <w:rFonts w:eastAsia="標楷體" w:cs="新細明體" w:hint="eastAsia"/>
          <w:bCs/>
          <w:kern w:val="0"/>
          <w:sz w:val="28"/>
          <w:szCs w:val="28"/>
        </w:rPr>
        <w:t>局網站</w:t>
      </w:r>
      <w:r w:rsidRPr="00A30D97">
        <w:rPr>
          <w:rFonts w:eastAsia="標楷體" w:cs="新細明體"/>
          <w:bCs/>
          <w:kern w:val="0"/>
          <w:sz w:val="28"/>
          <w:szCs w:val="28"/>
        </w:rPr>
        <w:t>(</w:t>
      </w:r>
      <w:hyperlink r:id="rId9" w:history="1">
        <w:r w:rsidRPr="00A30D97">
          <w:rPr>
            <w:rStyle w:val="Hyperlink"/>
            <w:rFonts w:eastAsia="標楷體" w:cs="新細明體"/>
            <w:bCs/>
            <w:kern w:val="0"/>
            <w:sz w:val="28"/>
            <w:szCs w:val="28"/>
          </w:rPr>
          <w:t>http://www.stsp.gov.tw/</w:t>
        </w:r>
      </w:hyperlink>
      <w:r w:rsidRPr="00A30D97">
        <w:rPr>
          <w:rFonts w:eastAsia="標楷體" w:cs="新細明體"/>
          <w:bCs/>
          <w:kern w:val="0"/>
          <w:sz w:val="28"/>
          <w:szCs w:val="28"/>
        </w:rPr>
        <w:t>)</w:t>
      </w:r>
      <w:r w:rsidRPr="00A30D97">
        <w:rPr>
          <w:rFonts w:eastAsia="標楷體" w:cs="新細明體" w:hint="eastAsia"/>
          <w:bCs/>
          <w:kern w:val="0"/>
          <w:sz w:val="28"/>
          <w:szCs w:val="28"/>
        </w:rPr>
        <w:t>點選「園區通報」下載本計畫「申請手冊」。</w:t>
      </w:r>
    </w:p>
    <w:p w:rsidR="00A6037F" w:rsidRPr="00D83AF5" w:rsidRDefault="00A6037F" w:rsidP="006A3649">
      <w:pPr>
        <w:pStyle w:val="ListParagraph"/>
        <w:spacing w:line="500" w:lineRule="exact"/>
        <w:ind w:leftChars="145" w:left="708" w:hanging="360"/>
        <w:rPr>
          <w:rFonts w:eastAsia="標楷體" w:cs="新細明體"/>
          <w:bCs/>
          <w:kern w:val="0"/>
          <w:sz w:val="28"/>
          <w:szCs w:val="28"/>
        </w:rPr>
      </w:pPr>
    </w:p>
    <w:sectPr w:rsidR="00A6037F" w:rsidRPr="00D83AF5" w:rsidSect="00F038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37F" w:rsidRDefault="00A6037F" w:rsidP="00CB6766">
      <w:r>
        <w:separator/>
      </w:r>
    </w:p>
  </w:endnote>
  <w:endnote w:type="continuationSeparator" w:id="0">
    <w:p w:rsidR="00A6037F" w:rsidRDefault="00A6037F" w:rsidP="00CB6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37F" w:rsidRDefault="00A6037F" w:rsidP="00CB6766">
      <w:r>
        <w:separator/>
      </w:r>
    </w:p>
  </w:footnote>
  <w:footnote w:type="continuationSeparator" w:id="0">
    <w:p w:rsidR="00A6037F" w:rsidRDefault="00A6037F" w:rsidP="00CB6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7227"/>
    <w:multiLevelType w:val="multilevel"/>
    <w:tmpl w:val="08A8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33ECD"/>
    <w:multiLevelType w:val="hybridMultilevel"/>
    <w:tmpl w:val="C9684514"/>
    <w:lvl w:ilvl="0" w:tplc="B9CC7B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1BA6984"/>
    <w:multiLevelType w:val="hybridMultilevel"/>
    <w:tmpl w:val="68AC009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49E30CC"/>
    <w:multiLevelType w:val="hybridMultilevel"/>
    <w:tmpl w:val="6F428F7E"/>
    <w:lvl w:ilvl="0" w:tplc="43FA5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2D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83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88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82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28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83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C9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704"/>
    <w:rsid w:val="002F18D8"/>
    <w:rsid w:val="00347D68"/>
    <w:rsid w:val="00470704"/>
    <w:rsid w:val="004F4EED"/>
    <w:rsid w:val="004F4F6C"/>
    <w:rsid w:val="005004EE"/>
    <w:rsid w:val="005A624E"/>
    <w:rsid w:val="00620EBA"/>
    <w:rsid w:val="006214E4"/>
    <w:rsid w:val="006A3649"/>
    <w:rsid w:val="007632C7"/>
    <w:rsid w:val="009334A6"/>
    <w:rsid w:val="00A30D97"/>
    <w:rsid w:val="00A6037F"/>
    <w:rsid w:val="00AB5537"/>
    <w:rsid w:val="00AE4650"/>
    <w:rsid w:val="00BA18BA"/>
    <w:rsid w:val="00C5331A"/>
    <w:rsid w:val="00C73064"/>
    <w:rsid w:val="00CB132C"/>
    <w:rsid w:val="00CB6766"/>
    <w:rsid w:val="00D83AF5"/>
    <w:rsid w:val="00DE023C"/>
    <w:rsid w:val="00E5572D"/>
    <w:rsid w:val="00E6364B"/>
    <w:rsid w:val="00F0386F"/>
    <w:rsid w:val="00F3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6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070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70704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1"/>
      <w:szCs w:val="21"/>
    </w:rPr>
  </w:style>
  <w:style w:type="character" w:styleId="Strong">
    <w:name w:val="Strong"/>
    <w:basedOn w:val="DefaultParagraphFont"/>
    <w:uiPriority w:val="99"/>
    <w:qFormat/>
    <w:rsid w:val="0047070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70704"/>
    <w:rPr>
      <w:rFonts w:cs="Times New Roman"/>
      <w:i/>
      <w:iCs/>
    </w:rPr>
  </w:style>
  <w:style w:type="paragraph" w:customStyle="1" w:styleId="Default">
    <w:name w:val="Default"/>
    <w:uiPriority w:val="99"/>
    <w:rsid w:val="004707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A30D97"/>
    <w:pPr>
      <w:ind w:leftChars="200" w:left="480"/>
    </w:pPr>
  </w:style>
  <w:style w:type="table" w:styleId="TableGrid">
    <w:name w:val="Table Grid"/>
    <w:basedOn w:val="TableNormal"/>
    <w:uiPriority w:val="99"/>
    <w:rsid w:val="005A62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B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676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B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676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5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sipa.gov.tw/web/WEB/Jsp/Page/cindex.jsp?frontTarget=DEFAULT&amp;thisRootID=6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sp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192</Words>
  <Characters>1100</Characters>
  <Application>Microsoft Office Outlook</Application>
  <DocSecurity>0</DocSecurity>
  <Lines>0</Lines>
  <Paragraphs>0</Paragraphs>
  <ScaleCrop>false</ScaleCrop>
  <Company>STSIPA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南科管理局106年度「南科航太關鍵系統技術升級推動計畫」申請說明會，敬請踴躍報名參加</dc:title>
  <dc:subject/>
  <dc:creator>葉青青</dc:creator>
  <cp:keywords/>
  <dc:description/>
  <cp:lastModifiedBy>aidc</cp:lastModifiedBy>
  <cp:revision>2</cp:revision>
  <dcterms:created xsi:type="dcterms:W3CDTF">2017-07-17T03:23:00Z</dcterms:created>
  <dcterms:modified xsi:type="dcterms:W3CDTF">2017-07-17T03:23:00Z</dcterms:modified>
</cp:coreProperties>
</file>