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7CCCD97" w14:textId="361911FE" w:rsidR="00602F0E" w:rsidRDefault="00805463" w:rsidP="00602F0E">
      <w:pPr>
        <w:adjustRightInd w:val="0"/>
        <w:snapToGrid w:val="0"/>
        <w:spacing w:before="0" w:after="0" w:line="240" w:lineRule="auto"/>
        <w:rPr>
          <w:rFonts w:asciiTheme="minorEastAsia" w:hAnsiTheme="minorEastAsia"/>
          <w:sz w:val="24"/>
          <w:szCs w:val="24"/>
          <w:shd w:val="clear" w:color="auto" w:fill="FFFFFF"/>
        </w:rPr>
      </w:pPr>
      <w:r w:rsidRPr="00602F0E">
        <w:rPr>
          <w:noProof/>
          <w:sz w:val="24"/>
          <w:szCs w:val="24"/>
        </w:rPr>
        <mc:AlternateContent>
          <mc:Choice Requires="wps">
            <w:drawing>
              <wp:anchor distT="228600" distB="228600" distL="228600" distR="228600" simplePos="0" relativeHeight="251659264" behindDoc="1" locked="0" layoutInCell="1" allowOverlap="1" wp14:anchorId="0CC190FA" wp14:editId="40961DBF">
                <wp:simplePos x="0" y="0"/>
                <wp:positionH relativeFrom="page">
                  <wp:align>left</wp:align>
                </wp:positionH>
                <wp:positionV relativeFrom="margin">
                  <wp:posOffset>-274320</wp:posOffset>
                </wp:positionV>
                <wp:extent cx="7559040" cy="1303020"/>
                <wp:effectExtent l="0" t="0" r="3810" b="0"/>
                <wp:wrapSquare wrapText="bothSides"/>
                <wp:docPr id="36" name="文字方塊 36"/>
                <wp:cNvGraphicFramePr/>
                <a:graphic xmlns:a="http://schemas.openxmlformats.org/drawingml/2006/main">
                  <a:graphicData uri="http://schemas.microsoft.com/office/word/2010/wordprocessingShape">
                    <wps:wsp>
                      <wps:cNvSpPr txBox="1"/>
                      <wps:spPr>
                        <a:xfrm>
                          <a:off x="0" y="0"/>
                          <a:ext cx="7559040" cy="1303020"/>
                        </a:xfrm>
                        <a:prstGeom prst="rect">
                          <a:avLst/>
                        </a:prstGeom>
                        <a:solidFill>
                          <a:srgbClr val="99CCFF"/>
                        </a:solidFill>
                        <a:ln w="6350">
                          <a:noFill/>
                        </a:ln>
                        <a:effectLst/>
                      </wps:spPr>
                      <wps:style>
                        <a:lnRef idx="0">
                          <a:schemeClr val="accent1"/>
                        </a:lnRef>
                        <a:fillRef idx="1003">
                          <a:schemeClr val="lt2"/>
                        </a:fillRef>
                        <a:effectRef idx="0">
                          <a:schemeClr val="accent1"/>
                        </a:effectRef>
                        <a:fontRef idx="minor">
                          <a:schemeClr val="dk1"/>
                        </a:fontRef>
                      </wps:style>
                      <wps:txbx>
                        <w:txbxContent>
                          <w:p w14:paraId="7082F9EF" w14:textId="6C785490" w:rsidR="00022D8E" w:rsidRPr="00602F0E" w:rsidRDefault="00022D8E" w:rsidP="00602F0E">
                            <w:pPr>
                              <w:spacing w:before="0"/>
                              <w:jc w:val="center"/>
                              <w:rPr>
                                <w:rFonts w:ascii="微軟正黑體" w:eastAsia="微軟正黑體" w:hAnsi="微軟正黑體"/>
                                <w:b/>
                                <w:sz w:val="36"/>
                                <w:szCs w:val="36"/>
                              </w:rPr>
                            </w:pPr>
                            <w:r w:rsidRPr="00602F0E">
                              <w:rPr>
                                <w:rFonts w:ascii="微軟正黑體" w:eastAsia="微軟正黑體" w:hAnsi="微軟正黑體" w:hint="eastAsia"/>
                                <w:b/>
                                <w:sz w:val="36"/>
                                <w:szCs w:val="36"/>
                              </w:rPr>
                              <w:t>「國際經貿新局</w:t>
                            </w:r>
                            <w:r w:rsidR="00412D0C">
                              <w:rPr>
                                <w:rFonts w:ascii="微軟正黑體" w:eastAsia="微軟正黑體" w:hAnsi="微軟正黑體" w:hint="eastAsia"/>
                                <w:b/>
                                <w:sz w:val="36"/>
                                <w:szCs w:val="36"/>
                              </w:rPr>
                              <w:t>對</w:t>
                            </w:r>
                            <w:r w:rsidRPr="00602F0E">
                              <w:rPr>
                                <w:rFonts w:ascii="微軟正黑體" w:eastAsia="微軟正黑體" w:hAnsi="微軟正黑體" w:hint="eastAsia"/>
                                <w:b/>
                                <w:sz w:val="36"/>
                                <w:szCs w:val="36"/>
                              </w:rPr>
                              <w:t>台灣機會與挑戰」研討會</w:t>
                            </w:r>
                          </w:p>
                          <w:p w14:paraId="362643AC" w14:textId="74FEF1B3" w:rsidR="00602F0E" w:rsidRPr="00805463" w:rsidRDefault="00602F0E" w:rsidP="00602F0E">
                            <w:pPr>
                              <w:spacing w:before="0"/>
                              <w:jc w:val="center"/>
                              <w:rPr>
                                <w:rFonts w:ascii="微軟正黑體" w:eastAsia="微軟正黑體" w:hAnsi="微軟正黑體"/>
                                <w:bCs/>
                                <w:sz w:val="22"/>
                                <w:szCs w:val="22"/>
                              </w:rPr>
                            </w:pPr>
                            <w:r w:rsidRPr="00805463">
                              <w:rPr>
                                <w:rFonts w:ascii="微軟正黑體" w:eastAsia="微軟正黑體" w:hAnsi="微軟正黑體"/>
                                <w:bCs/>
                                <w:sz w:val="22"/>
                                <w:szCs w:val="22"/>
                              </w:rPr>
                              <w:t>主辦單位：</w:t>
                            </w:r>
                            <w:r w:rsidRPr="00805463">
                              <w:rPr>
                                <w:rFonts w:ascii="微軟正黑體" w:eastAsia="微軟正黑體" w:hAnsi="微軟正黑體" w:hint="eastAsia"/>
                                <w:bCs/>
                                <w:sz w:val="22"/>
                                <w:szCs w:val="22"/>
                              </w:rPr>
                              <w:t>經濟部國際貿易局     執行單位</w:t>
                            </w:r>
                            <w:r w:rsidRPr="00805463">
                              <w:rPr>
                                <w:rFonts w:ascii="微軟正黑體" w:eastAsia="微軟正黑體" w:hAnsi="微軟正黑體"/>
                                <w:bCs/>
                                <w:sz w:val="22"/>
                                <w:szCs w:val="22"/>
                              </w:rPr>
                              <w:t>：中華民國全國工業總會</w:t>
                            </w:r>
                          </w:p>
                          <w:p w14:paraId="3B0D6878" w14:textId="77777777" w:rsidR="00602F0E" w:rsidRPr="00022D8E" w:rsidRDefault="00602F0E" w:rsidP="00602F0E">
                            <w:pPr>
                              <w:spacing w:before="0"/>
                              <w:jc w:val="center"/>
                              <w:rPr>
                                <w:rFonts w:ascii="微軟正黑體" w:eastAsia="微軟正黑體" w:hAnsi="微軟正黑體"/>
                                <w:bCs/>
                                <w:color w:val="0F486E" w:themeColor="text2" w:themeShade="BF"/>
                                <w:sz w:val="24"/>
                                <w:szCs w:val="24"/>
                              </w:rPr>
                            </w:pPr>
                          </w:p>
                          <w:sdt>
                            <w:sdtPr>
                              <w:rPr>
                                <w:color w:val="146194" w:themeColor="text2"/>
                                <w:sz w:val="18"/>
                                <w:szCs w:val="18"/>
                              </w:rPr>
                              <w:id w:val="-1368600177"/>
                              <w:temporary/>
                              <w:showingPlcHdr/>
                              <w15:appearance w15:val="hidden"/>
                              <w:text w:multiLine="1"/>
                            </w:sdtPr>
                            <w:sdtEndPr/>
                            <w:sdtContent>
                              <w:p w14:paraId="6BBB4A5F" w14:textId="77777777" w:rsidR="00022D8E" w:rsidRDefault="00022D8E">
                                <w:pPr>
                                  <w:pStyle w:val="aa"/>
                                  <w:jc w:val="right"/>
                                  <w:rPr>
                                    <w:color w:val="146194" w:themeColor="text2"/>
                                    <w:sz w:val="18"/>
                                    <w:szCs w:val="18"/>
                                  </w:rPr>
                                </w:pPr>
                                <w:r>
                                  <w:rPr>
                                    <w:color w:val="146194" w:themeColor="text2"/>
                                    <w:sz w:val="18"/>
                                    <w:szCs w:val="18"/>
                                    <w:lang w:val="zh-TW"/>
                                  </w:rPr>
                                  <w:t>[</w:t>
                                </w:r>
                                <w:r>
                                  <w:rPr>
                                    <w:color w:val="146194" w:themeColor="text2"/>
                                    <w:sz w:val="18"/>
                                    <w:szCs w:val="18"/>
                                    <w:lang w:val="zh-TW"/>
                                  </w:rPr>
                                  <w:t>在此引用您的來源。</w:t>
                                </w:r>
                                <w:r>
                                  <w:rPr>
                                    <w:color w:val="146194" w:themeColor="text2"/>
                                    <w:sz w:val="18"/>
                                    <w:szCs w:val="18"/>
                                    <w:lang w:val="zh-TW"/>
                                  </w:rPr>
                                  <w:t>]</w:t>
                                </w:r>
                              </w:p>
                            </w:sdtContent>
                          </w:sdt>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C190FA" id="_x0000_t202" coordsize="21600,21600" o:spt="202" path="m,l,21600r21600,l21600,xe">
                <v:stroke joinstyle="miter"/>
                <v:path gradientshapeok="t" o:connecttype="rect"/>
              </v:shapetype>
              <v:shape id="文字方塊 36" o:spid="_x0000_s1026" type="#_x0000_t202" style="position:absolute;margin-left:0;margin-top:-21.6pt;width:595.2pt;height:102.6pt;z-index:-251657216;visibility:visible;mso-wrap-style:square;mso-width-percent:0;mso-height-percent:0;mso-wrap-distance-left:18pt;mso-wrap-distance-top:18pt;mso-wrap-distance-right:18pt;mso-wrap-distance-bottom:18pt;mso-position-horizontal:left;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" fillcolor="#9cf" stroked="f" strokeweight=".5pt">
                <v:textbox inset="14.4pt,14.4pt,14.4pt,14.4pt">
                  <w:txbxContent>
                    <w:p w14:paraId="7082F9EF" w14:textId="6C785490" w:rsidR="00022D8E" w:rsidRPr="00602F0E" w:rsidRDefault="00022D8E" w:rsidP="00602F0E">
                      <w:pPr>
                        <w:spacing w:before="0"/>
                        <w:jc w:val="center"/>
                        <w:rPr>
                          <w:rFonts w:ascii="微軟正黑體" w:eastAsia="微軟正黑體" w:hAnsi="微軟正黑體"/>
                          <w:b/>
                          <w:sz w:val="36"/>
                          <w:szCs w:val="36"/>
                        </w:rPr>
                      </w:pPr>
                      <w:r w:rsidRPr="00602F0E">
                        <w:rPr>
                          <w:rFonts w:ascii="微軟正黑體" w:eastAsia="微軟正黑體" w:hAnsi="微軟正黑體" w:hint="eastAsia"/>
                          <w:b/>
                          <w:sz w:val="36"/>
                          <w:szCs w:val="36"/>
                        </w:rPr>
                        <w:t>「國際經貿新局</w:t>
                      </w:r>
                      <w:r w:rsidR="00412D0C">
                        <w:rPr>
                          <w:rFonts w:ascii="微軟正黑體" w:eastAsia="微軟正黑體" w:hAnsi="微軟正黑體" w:hint="eastAsia"/>
                          <w:b/>
                          <w:sz w:val="36"/>
                          <w:szCs w:val="36"/>
                        </w:rPr>
                        <w:t>對</w:t>
                      </w:r>
                      <w:r w:rsidRPr="00602F0E">
                        <w:rPr>
                          <w:rFonts w:ascii="微軟正黑體" w:eastAsia="微軟正黑體" w:hAnsi="微軟正黑體" w:hint="eastAsia"/>
                          <w:b/>
                          <w:sz w:val="36"/>
                          <w:szCs w:val="36"/>
                        </w:rPr>
                        <w:t>台灣機會與挑戰」研討會</w:t>
                      </w:r>
                    </w:p>
                    <w:p w14:paraId="362643AC" w14:textId="74FEF1B3" w:rsidR="00602F0E" w:rsidRPr="00805463" w:rsidRDefault="00602F0E" w:rsidP="00602F0E">
                      <w:pPr>
                        <w:spacing w:before="0"/>
                        <w:jc w:val="center"/>
                        <w:rPr>
                          <w:rFonts w:ascii="微軟正黑體" w:eastAsia="微軟正黑體" w:hAnsi="微軟正黑體"/>
                          <w:bCs/>
                          <w:sz w:val="22"/>
                          <w:szCs w:val="22"/>
                        </w:rPr>
                      </w:pPr>
                      <w:r w:rsidRPr="00805463">
                        <w:rPr>
                          <w:rFonts w:ascii="微軟正黑體" w:eastAsia="微軟正黑體" w:hAnsi="微軟正黑體"/>
                          <w:bCs/>
                          <w:sz w:val="22"/>
                          <w:szCs w:val="22"/>
                        </w:rPr>
                        <w:t>主辦單位：</w:t>
                      </w:r>
                      <w:r w:rsidRPr="00805463">
                        <w:rPr>
                          <w:rFonts w:ascii="微軟正黑體" w:eastAsia="微軟正黑體" w:hAnsi="微軟正黑體" w:hint="eastAsia"/>
                          <w:bCs/>
                          <w:sz w:val="22"/>
                          <w:szCs w:val="22"/>
                        </w:rPr>
                        <w:t>經濟部國際貿易局     執行單位</w:t>
                      </w:r>
                      <w:r w:rsidRPr="00805463">
                        <w:rPr>
                          <w:rFonts w:ascii="微軟正黑體" w:eastAsia="微軟正黑體" w:hAnsi="微軟正黑體"/>
                          <w:bCs/>
                          <w:sz w:val="22"/>
                          <w:szCs w:val="22"/>
                        </w:rPr>
                        <w:t>：中華民國全國工業總會</w:t>
                      </w:r>
                    </w:p>
                    <w:p w14:paraId="3B0D6878" w14:textId="77777777" w:rsidR="00602F0E" w:rsidRPr="00022D8E" w:rsidRDefault="00602F0E" w:rsidP="00602F0E">
                      <w:pPr>
                        <w:spacing w:before="0"/>
                        <w:jc w:val="center"/>
                        <w:rPr>
                          <w:rFonts w:ascii="微軟正黑體" w:eastAsia="微軟正黑體" w:hAnsi="微軟正黑體"/>
                          <w:bCs/>
                          <w:color w:val="0F486E" w:themeColor="text2" w:themeShade="BF"/>
                          <w:sz w:val="24"/>
                          <w:szCs w:val="24"/>
                        </w:rPr>
                      </w:pPr>
                    </w:p>
                    <w:sdt>
                      <w:sdtPr>
                        <w:rPr>
                          <w:color w:val="146194" w:themeColor="text2"/>
                          <w:sz w:val="18"/>
                          <w:szCs w:val="18"/>
                        </w:rPr>
                        <w:id w:val="-1368600177"/>
                        <w:temporary/>
                        <w:showingPlcHdr/>
                        <w15:appearance w15:val="hidden"/>
                        <w:text w:multiLine="1"/>
                      </w:sdtPr>
                      <w:sdtEndPr/>
                      <w:sdtContent>
                        <w:p w14:paraId="6BBB4A5F" w14:textId="77777777" w:rsidR="00022D8E" w:rsidRDefault="00022D8E">
                          <w:pPr>
                            <w:pStyle w:val="aa"/>
                            <w:jc w:val="right"/>
                            <w:rPr>
                              <w:color w:val="146194" w:themeColor="text2"/>
                              <w:sz w:val="18"/>
                              <w:szCs w:val="18"/>
                            </w:rPr>
                          </w:pPr>
                          <w:r>
                            <w:rPr>
                              <w:color w:val="146194" w:themeColor="text2"/>
                              <w:sz w:val="18"/>
                              <w:szCs w:val="18"/>
                              <w:lang w:val="zh-TW"/>
                            </w:rPr>
                            <w:t>[</w:t>
                          </w:r>
                          <w:r>
                            <w:rPr>
                              <w:color w:val="146194" w:themeColor="text2"/>
                              <w:sz w:val="18"/>
                              <w:szCs w:val="18"/>
                              <w:lang w:val="zh-TW"/>
                            </w:rPr>
                            <w:t>在此引用您的來源。</w:t>
                          </w:r>
                          <w:r>
                            <w:rPr>
                              <w:color w:val="146194" w:themeColor="text2"/>
                              <w:sz w:val="18"/>
                              <w:szCs w:val="18"/>
                              <w:lang w:val="zh-TW"/>
                            </w:rPr>
                            <w:t>]</w:t>
                          </w:r>
                        </w:p>
                      </w:sdtContent>
                    </w:sdt>
                  </w:txbxContent>
                </v:textbox>
                <w10:wrap type="square" anchorx="page" anchory="margin"/>
              </v:shape>
            </w:pict>
          </mc:Fallback>
        </mc:AlternateContent>
      </w:r>
      <w:r w:rsidR="00265721">
        <w:rPr>
          <w:rFonts w:asciiTheme="minorEastAsia" w:hAnsiTheme="minorEastAsia" w:hint="eastAsia"/>
          <w:sz w:val="22"/>
          <w:szCs w:val="22"/>
        </w:rPr>
        <w:t>美國</w:t>
      </w:r>
      <w:r w:rsidR="00265721" w:rsidRPr="00871840">
        <w:rPr>
          <w:rFonts w:asciiTheme="minorEastAsia" w:hAnsiTheme="minorEastAsia" w:hint="eastAsia"/>
          <w:sz w:val="22"/>
          <w:szCs w:val="22"/>
        </w:rPr>
        <w:t>拜登政府今年2月公布整體的「印太戰略」，預計近日內要提出針對經貿領域的「印太經濟架構」（Indo-Pacific Economic Framework）藍圖</w:t>
      </w:r>
      <w:r w:rsidR="00265721">
        <w:rPr>
          <w:rFonts w:asciiTheme="minorEastAsia" w:hAnsiTheme="minorEastAsia" w:hint="eastAsia"/>
          <w:sz w:val="22"/>
          <w:szCs w:val="22"/>
        </w:rPr>
        <w:t>，又於3月公布「2</w:t>
      </w:r>
      <w:r w:rsidR="00265721">
        <w:rPr>
          <w:rFonts w:asciiTheme="minorEastAsia" w:hAnsiTheme="minorEastAsia"/>
          <w:sz w:val="22"/>
          <w:szCs w:val="22"/>
        </w:rPr>
        <w:t>022</w:t>
      </w:r>
      <w:r w:rsidR="00265721">
        <w:rPr>
          <w:rFonts w:asciiTheme="minorEastAsia" w:hAnsiTheme="minorEastAsia" w:hint="eastAsia"/>
          <w:sz w:val="22"/>
          <w:szCs w:val="22"/>
        </w:rPr>
        <w:t>貿易政策議程」報告，揭示美國最新的經貿政策。</w:t>
      </w:r>
      <w:r w:rsidR="00265721" w:rsidRPr="00F1145D">
        <w:rPr>
          <w:rFonts w:asciiTheme="minorEastAsia" w:hAnsiTheme="minorEastAsia" w:cs="新細明體"/>
          <w:sz w:val="22"/>
          <w:szCs w:val="22"/>
        </w:rPr>
        <w:t>近期俄烏局勢緊張、塞港和疫情的衝擊，加上能源轉型等因素，造成國際原油價格與大宗物資價格上漲，帶動全球物價上升</w:t>
      </w:r>
      <w:r w:rsidR="00265721">
        <w:rPr>
          <w:rFonts w:asciiTheme="minorEastAsia" w:hAnsiTheme="minorEastAsia" w:hint="eastAsia"/>
          <w:sz w:val="22"/>
          <w:szCs w:val="22"/>
        </w:rPr>
        <w:t>。</w:t>
      </w:r>
      <w:r w:rsidR="00265721" w:rsidRPr="00EE663F">
        <w:rPr>
          <w:rFonts w:asciiTheme="minorEastAsia" w:hAnsiTheme="minorEastAsia" w:hint="eastAsia"/>
          <w:sz w:val="22"/>
          <w:szCs w:val="22"/>
        </w:rPr>
        <w:t>為協助業者掌握國際經貿新局，本會特邀請專家們與業者分享其專業知識及分析在此新局下台灣的機會與挑戰</w:t>
      </w:r>
      <w:r w:rsidR="00265721" w:rsidRPr="00EE663F">
        <w:rPr>
          <w:rFonts w:asciiTheme="minorEastAsia" w:hAnsiTheme="minorEastAsia" w:hint="eastAsia"/>
          <w:sz w:val="22"/>
          <w:szCs w:val="22"/>
          <w:shd w:val="clear" w:color="auto" w:fill="FFFFFF"/>
        </w:rPr>
        <w:t>。</w:t>
      </w:r>
    </w:p>
    <w:p w14:paraId="22918E10" w14:textId="04720682" w:rsidR="00265721" w:rsidRPr="00265721" w:rsidRDefault="00265721" w:rsidP="00412D0C">
      <w:pPr>
        <w:adjustRightInd w:val="0"/>
        <w:snapToGrid w:val="0"/>
        <w:spacing w:beforeLines="15" w:before="54" w:after="0" w:line="240" w:lineRule="auto"/>
        <w:rPr>
          <w:rFonts w:ascii="微軟正黑體" w:eastAsia="微軟正黑體" w:hAnsi="微軟正黑體" w:cs="Arial"/>
          <w:sz w:val="22"/>
          <w:szCs w:val="22"/>
        </w:rPr>
      </w:pPr>
      <w:r w:rsidRPr="00265721">
        <w:rPr>
          <w:rFonts w:ascii="微軟正黑體" w:eastAsia="微軟正黑體" w:hAnsi="微軟正黑體" w:cs="Arial" w:hint="eastAsia"/>
          <w:b/>
          <w:bCs/>
          <w:sz w:val="22"/>
          <w:szCs w:val="22"/>
        </w:rPr>
        <w:t xml:space="preserve">時 </w:t>
      </w:r>
      <w:r w:rsidRPr="00265721">
        <w:rPr>
          <w:rFonts w:ascii="微軟正黑體" w:eastAsia="微軟正黑體" w:hAnsi="微軟正黑體" w:cs="Arial"/>
          <w:b/>
          <w:bCs/>
          <w:sz w:val="22"/>
          <w:szCs w:val="22"/>
        </w:rPr>
        <w:t xml:space="preserve">   </w:t>
      </w:r>
      <w:r w:rsidRPr="00265721">
        <w:rPr>
          <w:rFonts w:ascii="微軟正黑體" w:eastAsia="微軟正黑體" w:hAnsi="微軟正黑體" w:cs="Arial" w:hint="eastAsia"/>
          <w:b/>
          <w:bCs/>
          <w:sz w:val="22"/>
          <w:szCs w:val="22"/>
        </w:rPr>
        <w:t>間：</w:t>
      </w:r>
      <w:r w:rsidRPr="00265721">
        <w:rPr>
          <w:rFonts w:ascii="微軟正黑體" w:eastAsia="微軟正黑體" w:hAnsi="微軟正黑體" w:cs="Arial"/>
          <w:sz w:val="22"/>
          <w:szCs w:val="22"/>
        </w:rPr>
        <w:t>11</w:t>
      </w:r>
      <w:r w:rsidRPr="00265721">
        <w:rPr>
          <w:rFonts w:ascii="微軟正黑體" w:eastAsia="微軟正黑體" w:hAnsi="微軟正黑體" w:cs="Arial" w:hint="eastAsia"/>
          <w:sz w:val="22"/>
          <w:szCs w:val="22"/>
        </w:rPr>
        <w:t>1年</w:t>
      </w:r>
      <w:r w:rsidRPr="00265721">
        <w:rPr>
          <w:rFonts w:ascii="微軟正黑體" w:eastAsia="微軟正黑體" w:hAnsi="微軟正黑體" w:cs="Arial"/>
          <w:sz w:val="22"/>
          <w:szCs w:val="22"/>
        </w:rPr>
        <w:t>4</w:t>
      </w:r>
      <w:r w:rsidRPr="00265721">
        <w:rPr>
          <w:rFonts w:ascii="微軟正黑體" w:eastAsia="微軟正黑體" w:hAnsi="微軟正黑體" w:cs="Arial" w:hint="eastAsia"/>
          <w:sz w:val="22"/>
          <w:szCs w:val="22"/>
        </w:rPr>
        <w:t>月</w:t>
      </w:r>
      <w:r>
        <w:rPr>
          <w:rFonts w:ascii="微軟正黑體" w:eastAsia="微軟正黑體" w:hAnsi="微軟正黑體" w:cs="Arial"/>
          <w:sz w:val="22"/>
          <w:szCs w:val="22"/>
        </w:rPr>
        <w:t>21</w:t>
      </w:r>
      <w:r w:rsidRPr="00265721">
        <w:rPr>
          <w:rFonts w:ascii="微軟正黑體" w:eastAsia="微軟正黑體" w:hAnsi="微軟正黑體" w:cs="Arial"/>
          <w:sz w:val="22"/>
          <w:szCs w:val="22"/>
        </w:rPr>
        <w:t>日</w:t>
      </w:r>
      <w:r w:rsidRPr="00265721">
        <w:rPr>
          <w:rFonts w:ascii="微軟正黑體" w:eastAsia="微軟正黑體" w:hAnsi="微軟正黑體" w:cs="Arial" w:hint="eastAsia"/>
          <w:sz w:val="22"/>
          <w:szCs w:val="22"/>
        </w:rPr>
        <w:t>(星期</w:t>
      </w:r>
      <w:r>
        <w:rPr>
          <w:rFonts w:ascii="微軟正黑體" w:eastAsia="微軟正黑體" w:hAnsi="微軟正黑體" w:cs="Arial" w:hint="eastAsia"/>
          <w:sz w:val="22"/>
          <w:szCs w:val="22"/>
        </w:rPr>
        <w:t>四</w:t>
      </w:r>
      <w:r w:rsidRPr="00265721">
        <w:rPr>
          <w:rFonts w:ascii="微軟正黑體" w:eastAsia="微軟正黑體" w:hAnsi="微軟正黑體" w:cs="Arial"/>
          <w:sz w:val="22"/>
          <w:szCs w:val="22"/>
        </w:rPr>
        <w:t>)</w:t>
      </w:r>
    </w:p>
    <w:p w14:paraId="4503C8FD" w14:textId="33748B98" w:rsidR="00265721" w:rsidRPr="00265721" w:rsidRDefault="00265721" w:rsidP="00412D0C">
      <w:pPr>
        <w:adjustRightInd w:val="0"/>
        <w:snapToGrid w:val="0"/>
        <w:spacing w:before="0" w:after="0" w:line="240" w:lineRule="auto"/>
        <w:rPr>
          <w:rFonts w:ascii="微軟正黑體" w:eastAsia="微軟正黑體" w:hAnsi="微軟正黑體" w:cs="Arial"/>
          <w:bCs/>
          <w:sz w:val="22"/>
          <w:szCs w:val="22"/>
        </w:rPr>
      </w:pPr>
      <w:r w:rsidRPr="00265721">
        <w:rPr>
          <w:rFonts w:ascii="微軟正黑體" w:eastAsia="微軟正黑體" w:hAnsi="微軟正黑體" w:cs="Arial" w:hint="eastAsia"/>
          <w:b/>
          <w:bCs/>
          <w:sz w:val="22"/>
          <w:szCs w:val="22"/>
        </w:rPr>
        <w:t xml:space="preserve">地 </w:t>
      </w:r>
      <w:r w:rsidRPr="00265721">
        <w:rPr>
          <w:rFonts w:ascii="微軟正黑體" w:eastAsia="微軟正黑體" w:hAnsi="微軟正黑體" w:cs="Arial"/>
          <w:b/>
          <w:bCs/>
          <w:sz w:val="22"/>
          <w:szCs w:val="22"/>
        </w:rPr>
        <w:t xml:space="preserve">   </w:t>
      </w:r>
      <w:r w:rsidRPr="00265721">
        <w:rPr>
          <w:rFonts w:ascii="微軟正黑體" w:eastAsia="微軟正黑體" w:hAnsi="微軟正黑體" w:cs="Arial" w:hint="eastAsia"/>
          <w:b/>
          <w:bCs/>
          <w:sz w:val="22"/>
          <w:szCs w:val="22"/>
        </w:rPr>
        <w:t>點：</w:t>
      </w:r>
      <w:r w:rsidRPr="00265721">
        <w:rPr>
          <w:rFonts w:ascii="微軟正黑體" w:eastAsia="微軟正黑體" w:hAnsi="微軟正黑體" w:cs="Arial" w:hint="eastAsia"/>
          <w:sz w:val="22"/>
          <w:szCs w:val="22"/>
        </w:rPr>
        <w:t>台北國際會議中心2</w:t>
      </w:r>
      <w:r w:rsidRPr="00265721">
        <w:rPr>
          <w:rFonts w:ascii="微軟正黑體" w:eastAsia="微軟正黑體" w:hAnsi="微軟正黑體" w:cs="Arial"/>
          <w:sz w:val="22"/>
          <w:szCs w:val="22"/>
        </w:rPr>
        <w:t>01DE</w:t>
      </w:r>
      <w:r>
        <w:rPr>
          <w:rFonts w:ascii="微軟正黑體" w:eastAsia="微軟正黑體" w:hAnsi="微軟正黑體" w:cs="Arial" w:hint="eastAsia"/>
          <w:b/>
          <w:bCs/>
          <w:sz w:val="22"/>
          <w:szCs w:val="22"/>
        </w:rPr>
        <w:t>（</w:t>
      </w:r>
      <w:r>
        <w:rPr>
          <w:rFonts w:ascii="微軟正黑體" w:eastAsia="微軟正黑體" w:hAnsi="微軟正黑體" w:hint="eastAsia"/>
          <w:color w:val="000000"/>
          <w:shd w:val="clear" w:color="auto" w:fill="FFFFFF"/>
        </w:rPr>
        <w:t>台北市信義路五段1號）</w:t>
      </w:r>
    </w:p>
    <w:p w14:paraId="3D426F32" w14:textId="77777777" w:rsidR="00265721" w:rsidRPr="00265721" w:rsidRDefault="00265721" w:rsidP="00412D0C">
      <w:pPr>
        <w:pStyle w:val="afa"/>
        <w:adjustRightInd w:val="0"/>
        <w:snapToGrid w:val="0"/>
        <w:spacing w:afterLines="15" w:after="54"/>
        <w:rPr>
          <w:rFonts w:ascii="微軟正黑體" w:eastAsia="微軟正黑體" w:hAnsi="微軟正黑體" w:cs="Arial"/>
          <w:b/>
          <w:bCs/>
          <w:sz w:val="22"/>
          <w:szCs w:val="22"/>
        </w:rPr>
      </w:pPr>
      <w:r w:rsidRPr="00265721">
        <w:rPr>
          <w:rFonts w:ascii="微軟正黑體" w:eastAsia="微軟正黑體" w:hAnsi="微軟正黑體" w:cs="Arial" w:hint="eastAsia"/>
          <w:b/>
          <w:bCs/>
          <w:sz w:val="22"/>
          <w:szCs w:val="22"/>
        </w:rPr>
        <w:t>議    程：</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28" w:type="dxa"/>
          <w:right w:w="28" w:type="dxa"/>
        </w:tblCellMar>
        <w:tblLook w:val="0000" w:firstRow="0" w:lastRow="0" w:firstColumn="0" w:lastColumn="0" w:noHBand="0" w:noVBand="0"/>
      </w:tblPr>
      <w:tblGrid>
        <w:gridCol w:w="1601"/>
        <w:gridCol w:w="3275"/>
        <w:gridCol w:w="3420"/>
      </w:tblGrid>
      <w:tr w:rsidR="00265721" w:rsidRPr="00265721" w14:paraId="65CF3992" w14:textId="77777777" w:rsidTr="00ED05B0">
        <w:tc>
          <w:tcPr>
            <w:tcW w:w="965" w:type="pct"/>
            <w:shd w:val="clear" w:color="auto" w:fill="99CCFF"/>
            <w:vAlign w:val="center"/>
          </w:tcPr>
          <w:p w14:paraId="38B0B079" w14:textId="77777777" w:rsidR="00265721" w:rsidRPr="00412D0C" w:rsidRDefault="00265721" w:rsidP="00A544C8">
            <w:pPr>
              <w:adjustRightInd w:val="0"/>
              <w:snapToGrid w:val="0"/>
              <w:spacing w:before="0" w:after="0" w:line="240" w:lineRule="auto"/>
              <w:ind w:leftChars="50" w:left="100" w:rightChars="50" w:right="100"/>
              <w:jc w:val="center"/>
              <w:rPr>
                <w:rFonts w:ascii="微軟正黑體" w:eastAsia="微軟正黑體" w:hAnsi="微軟正黑體"/>
                <w:bCs/>
                <w:sz w:val="22"/>
                <w:szCs w:val="22"/>
              </w:rPr>
            </w:pPr>
            <w:r w:rsidRPr="00412D0C">
              <w:rPr>
                <w:rFonts w:ascii="微軟正黑體" w:eastAsia="微軟正黑體" w:hAnsi="微軟正黑體"/>
                <w:bCs/>
                <w:sz w:val="22"/>
                <w:szCs w:val="22"/>
              </w:rPr>
              <w:t>時  間</w:t>
            </w:r>
          </w:p>
        </w:tc>
        <w:tc>
          <w:tcPr>
            <w:tcW w:w="1974" w:type="pct"/>
            <w:shd w:val="clear" w:color="auto" w:fill="99CCFF"/>
          </w:tcPr>
          <w:p w14:paraId="6D6EED98" w14:textId="77777777" w:rsidR="00265721" w:rsidRPr="00412D0C" w:rsidRDefault="00265721" w:rsidP="00A544C8">
            <w:pPr>
              <w:adjustRightInd w:val="0"/>
              <w:snapToGrid w:val="0"/>
              <w:spacing w:before="0" w:after="0" w:line="240" w:lineRule="auto"/>
              <w:ind w:leftChars="50" w:left="100" w:rightChars="50" w:right="100"/>
              <w:jc w:val="center"/>
              <w:rPr>
                <w:rFonts w:ascii="微軟正黑體" w:eastAsia="微軟正黑體" w:hAnsi="微軟正黑體"/>
                <w:bCs/>
                <w:sz w:val="22"/>
                <w:szCs w:val="22"/>
              </w:rPr>
            </w:pPr>
            <w:r w:rsidRPr="00412D0C">
              <w:rPr>
                <w:rFonts w:ascii="微軟正黑體" w:eastAsia="微軟正黑體" w:hAnsi="微軟正黑體"/>
                <w:bCs/>
                <w:sz w:val="22"/>
                <w:szCs w:val="22"/>
              </w:rPr>
              <w:t>內                   容</w:t>
            </w:r>
          </w:p>
        </w:tc>
        <w:tc>
          <w:tcPr>
            <w:tcW w:w="2061" w:type="pct"/>
            <w:shd w:val="clear" w:color="auto" w:fill="99CCFF"/>
          </w:tcPr>
          <w:p w14:paraId="539DBFAD" w14:textId="77777777" w:rsidR="00265721" w:rsidRPr="00412D0C" w:rsidRDefault="00265721" w:rsidP="00A544C8">
            <w:pPr>
              <w:adjustRightInd w:val="0"/>
              <w:snapToGrid w:val="0"/>
              <w:spacing w:before="0" w:after="0" w:line="240" w:lineRule="auto"/>
              <w:ind w:leftChars="50" w:left="100" w:rightChars="50" w:right="100"/>
              <w:jc w:val="center"/>
              <w:rPr>
                <w:rFonts w:ascii="微軟正黑體" w:eastAsia="微軟正黑體" w:hAnsi="微軟正黑體"/>
                <w:bCs/>
                <w:sz w:val="22"/>
                <w:szCs w:val="22"/>
              </w:rPr>
            </w:pPr>
            <w:r w:rsidRPr="00412D0C">
              <w:rPr>
                <w:rFonts w:ascii="微軟正黑體" w:eastAsia="微軟正黑體" w:hAnsi="微軟正黑體"/>
                <w:bCs/>
                <w:sz w:val="22"/>
                <w:szCs w:val="22"/>
              </w:rPr>
              <w:t>主講人</w:t>
            </w:r>
          </w:p>
        </w:tc>
      </w:tr>
      <w:tr w:rsidR="00265721" w:rsidRPr="00265721" w14:paraId="030CF707" w14:textId="77777777" w:rsidTr="009111E5">
        <w:tc>
          <w:tcPr>
            <w:tcW w:w="965" w:type="pct"/>
            <w:shd w:val="clear" w:color="auto" w:fill="FFFFFF"/>
            <w:vAlign w:val="center"/>
          </w:tcPr>
          <w:p w14:paraId="59E07B31" w14:textId="77777777" w:rsidR="00265721" w:rsidRPr="00265721" w:rsidRDefault="00265721" w:rsidP="00A544C8">
            <w:pPr>
              <w:adjustRightInd w:val="0"/>
              <w:snapToGrid w:val="0"/>
              <w:spacing w:before="0" w:after="0" w:line="240" w:lineRule="auto"/>
              <w:ind w:left="50" w:right="50"/>
              <w:jc w:val="center"/>
              <w:rPr>
                <w:rFonts w:ascii="微軟正黑體" w:eastAsia="微軟正黑體" w:hAnsi="微軟正黑體" w:cs="MSPGothic,Bold"/>
                <w:bCs/>
                <w:sz w:val="22"/>
                <w:szCs w:val="22"/>
              </w:rPr>
            </w:pPr>
            <w:r w:rsidRPr="00265721">
              <w:rPr>
                <w:rFonts w:ascii="微軟正黑體" w:eastAsia="微軟正黑體" w:hAnsi="微軟正黑體" w:cs="MSPGothic,Bold" w:hint="eastAsia"/>
                <w:bCs/>
                <w:sz w:val="22"/>
                <w:szCs w:val="22"/>
              </w:rPr>
              <w:t>01:30-02:00</w:t>
            </w:r>
          </w:p>
        </w:tc>
        <w:tc>
          <w:tcPr>
            <w:tcW w:w="4035" w:type="pct"/>
            <w:gridSpan w:val="2"/>
            <w:vAlign w:val="center"/>
          </w:tcPr>
          <w:p w14:paraId="13E2E8E3" w14:textId="77777777" w:rsidR="00265721" w:rsidRPr="00265721" w:rsidRDefault="00265721" w:rsidP="00A544C8">
            <w:pPr>
              <w:adjustRightInd w:val="0"/>
              <w:snapToGrid w:val="0"/>
              <w:spacing w:before="0" w:after="0" w:line="240" w:lineRule="auto"/>
              <w:ind w:leftChars="50" w:left="100" w:rightChars="50" w:right="100"/>
              <w:jc w:val="center"/>
              <w:rPr>
                <w:rFonts w:ascii="微軟正黑體" w:eastAsia="微軟正黑體" w:hAnsi="微軟正黑體"/>
                <w:sz w:val="22"/>
                <w:szCs w:val="22"/>
              </w:rPr>
            </w:pPr>
            <w:r w:rsidRPr="00265721">
              <w:rPr>
                <w:rFonts w:ascii="微軟正黑體" w:eastAsia="微軟正黑體" w:hAnsi="微軟正黑體"/>
                <w:sz w:val="22"/>
                <w:szCs w:val="22"/>
              </w:rPr>
              <w:t>報到</w:t>
            </w:r>
          </w:p>
        </w:tc>
      </w:tr>
      <w:tr w:rsidR="00265721" w:rsidRPr="00265721" w14:paraId="7A0FC5AF" w14:textId="77777777" w:rsidTr="009111E5">
        <w:tc>
          <w:tcPr>
            <w:tcW w:w="965" w:type="pct"/>
            <w:shd w:val="clear" w:color="auto" w:fill="FFFFFF"/>
            <w:vAlign w:val="center"/>
          </w:tcPr>
          <w:p w14:paraId="236D819D" w14:textId="77777777" w:rsidR="00265721" w:rsidRPr="00265721" w:rsidRDefault="00265721" w:rsidP="00A544C8">
            <w:pPr>
              <w:adjustRightInd w:val="0"/>
              <w:snapToGrid w:val="0"/>
              <w:spacing w:before="0" w:after="0" w:line="240" w:lineRule="auto"/>
              <w:ind w:left="50" w:right="50"/>
              <w:jc w:val="center"/>
              <w:rPr>
                <w:rFonts w:ascii="微軟正黑體" w:eastAsia="微軟正黑體" w:hAnsi="微軟正黑體" w:cs="MSPGothic,Bold"/>
                <w:bCs/>
                <w:sz w:val="22"/>
                <w:szCs w:val="22"/>
              </w:rPr>
            </w:pPr>
            <w:r w:rsidRPr="00265721">
              <w:rPr>
                <w:rFonts w:ascii="微軟正黑體" w:eastAsia="微軟正黑體" w:hAnsi="微軟正黑體" w:cs="MSPGothic,Bold" w:hint="eastAsia"/>
                <w:bCs/>
                <w:sz w:val="22"/>
                <w:szCs w:val="22"/>
              </w:rPr>
              <w:t>02:00-02:10</w:t>
            </w:r>
          </w:p>
        </w:tc>
        <w:tc>
          <w:tcPr>
            <w:tcW w:w="1974" w:type="pct"/>
            <w:vAlign w:val="center"/>
          </w:tcPr>
          <w:p w14:paraId="3B12351C" w14:textId="77777777" w:rsidR="00265721" w:rsidRPr="00265721" w:rsidRDefault="00265721" w:rsidP="00A544C8">
            <w:pPr>
              <w:autoSpaceDE w:val="0"/>
              <w:autoSpaceDN w:val="0"/>
              <w:adjustRightInd w:val="0"/>
              <w:snapToGrid w:val="0"/>
              <w:spacing w:before="0" w:after="0" w:line="240" w:lineRule="auto"/>
              <w:ind w:rightChars="50" w:right="100" w:firstLineChars="50" w:firstLine="110"/>
              <w:rPr>
                <w:rFonts w:ascii="微軟正黑體" w:eastAsia="微軟正黑體" w:hAnsi="微軟正黑體" w:cs="MSPGothic,Bold"/>
                <w:bCs/>
                <w:sz w:val="22"/>
                <w:szCs w:val="22"/>
              </w:rPr>
            </w:pPr>
            <w:r w:rsidRPr="00265721">
              <w:rPr>
                <w:rFonts w:ascii="微軟正黑體" w:eastAsia="微軟正黑體" w:hAnsi="微軟正黑體" w:cs="MSPGothic,Bold" w:hint="eastAsia"/>
                <w:bCs/>
                <w:sz w:val="22"/>
                <w:szCs w:val="22"/>
              </w:rPr>
              <w:t>開場致詞</w:t>
            </w:r>
          </w:p>
        </w:tc>
        <w:tc>
          <w:tcPr>
            <w:tcW w:w="2061" w:type="pct"/>
            <w:vAlign w:val="center"/>
          </w:tcPr>
          <w:p w14:paraId="448C522E" w14:textId="77777777" w:rsidR="00265721" w:rsidRPr="00265721" w:rsidRDefault="00265721" w:rsidP="00A544C8">
            <w:pPr>
              <w:adjustRightInd w:val="0"/>
              <w:snapToGrid w:val="0"/>
              <w:spacing w:before="0" w:after="0" w:line="240" w:lineRule="auto"/>
              <w:ind w:leftChars="50" w:left="100" w:rightChars="50" w:right="100"/>
              <w:jc w:val="center"/>
              <w:rPr>
                <w:rFonts w:ascii="微軟正黑體" w:eastAsia="微軟正黑體" w:hAnsi="微軟正黑體"/>
                <w:sz w:val="22"/>
                <w:szCs w:val="22"/>
              </w:rPr>
            </w:pPr>
            <w:r w:rsidRPr="00265721">
              <w:rPr>
                <w:rFonts w:ascii="微軟正黑體" w:eastAsia="微軟正黑體" w:hAnsi="微軟正黑體" w:hint="eastAsia"/>
                <w:sz w:val="22"/>
                <w:szCs w:val="22"/>
              </w:rPr>
              <w:t>全國工業總會</w:t>
            </w:r>
          </w:p>
          <w:p w14:paraId="563994D6" w14:textId="77777777" w:rsidR="00265721" w:rsidRPr="00265721" w:rsidRDefault="00265721" w:rsidP="00A544C8">
            <w:pPr>
              <w:adjustRightInd w:val="0"/>
              <w:snapToGrid w:val="0"/>
              <w:spacing w:before="0" w:after="0" w:line="240" w:lineRule="auto"/>
              <w:ind w:leftChars="50" w:left="100" w:rightChars="50" w:right="100"/>
              <w:jc w:val="center"/>
              <w:rPr>
                <w:rFonts w:ascii="微軟正黑體" w:eastAsia="微軟正黑體" w:hAnsi="微軟正黑體"/>
                <w:color w:val="FF0000"/>
                <w:sz w:val="22"/>
                <w:szCs w:val="22"/>
              </w:rPr>
            </w:pPr>
            <w:r w:rsidRPr="00265721">
              <w:rPr>
                <w:rFonts w:ascii="微軟正黑體" w:eastAsia="微軟正黑體" w:hAnsi="微軟正黑體" w:hint="eastAsia"/>
                <w:sz w:val="22"/>
                <w:szCs w:val="22"/>
              </w:rPr>
              <w:t>邱碧英副秘書長</w:t>
            </w:r>
          </w:p>
        </w:tc>
      </w:tr>
      <w:tr w:rsidR="00265721" w:rsidRPr="00265721" w14:paraId="003C57A1" w14:textId="77777777" w:rsidTr="009111E5">
        <w:tc>
          <w:tcPr>
            <w:tcW w:w="965" w:type="pct"/>
            <w:shd w:val="clear" w:color="auto" w:fill="FFFFFF"/>
            <w:vAlign w:val="center"/>
          </w:tcPr>
          <w:p w14:paraId="4A1FB2A6" w14:textId="77777777" w:rsidR="00265721" w:rsidRPr="00265721" w:rsidRDefault="00265721" w:rsidP="00A544C8">
            <w:pPr>
              <w:adjustRightInd w:val="0"/>
              <w:snapToGrid w:val="0"/>
              <w:spacing w:before="0" w:after="0" w:line="240" w:lineRule="auto"/>
              <w:ind w:left="50" w:right="50"/>
              <w:jc w:val="center"/>
              <w:rPr>
                <w:rFonts w:ascii="微軟正黑體" w:eastAsia="微軟正黑體" w:hAnsi="微軟正黑體"/>
                <w:sz w:val="22"/>
                <w:szCs w:val="22"/>
              </w:rPr>
            </w:pPr>
            <w:r w:rsidRPr="00265721">
              <w:rPr>
                <w:rFonts w:ascii="微軟正黑體" w:eastAsia="微軟正黑體" w:hAnsi="微軟正黑體" w:hint="eastAsia"/>
                <w:sz w:val="22"/>
                <w:szCs w:val="22"/>
              </w:rPr>
              <w:t>02:10-03:00</w:t>
            </w:r>
          </w:p>
        </w:tc>
        <w:tc>
          <w:tcPr>
            <w:tcW w:w="1974" w:type="pct"/>
            <w:vAlign w:val="center"/>
          </w:tcPr>
          <w:p w14:paraId="3D156FAF" w14:textId="77777777" w:rsidR="00265721" w:rsidRPr="00265721" w:rsidRDefault="00265721" w:rsidP="00A544C8">
            <w:pPr>
              <w:adjustRightInd w:val="0"/>
              <w:snapToGrid w:val="0"/>
              <w:spacing w:before="0" w:after="0" w:line="240" w:lineRule="auto"/>
              <w:ind w:leftChars="65" w:left="130" w:rightChars="15" w:right="30"/>
              <w:rPr>
                <w:rFonts w:ascii="微軟正黑體" w:eastAsia="微軟正黑體" w:hAnsi="微軟正黑體"/>
                <w:sz w:val="22"/>
                <w:szCs w:val="22"/>
              </w:rPr>
            </w:pPr>
            <w:r w:rsidRPr="00265721">
              <w:rPr>
                <w:rFonts w:ascii="微軟正黑體" w:eastAsia="微軟正黑體" w:hAnsi="微軟正黑體" w:cs="標楷體" w:hint="eastAsia"/>
                <w:sz w:val="22"/>
                <w:szCs w:val="22"/>
              </w:rPr>
              <w:t>美國印太戰略與貿易政策對我國的機會與挑戰</w:t>
            </w:r>
          </w:p>
        </w:tc>
        <w:tc>
          <w:tcPr>
            <w:tcW w:w="2061" w:type="pct"/>
            <w:vAlign w:val="center"/>
          </w:tcPr>
          <w:p w14:paraId="7A6A5D32" w14:textId="77777777" w:rsidR="00265721" w:rsidRPr="00265721" w:rsidRDefault="00265721" w:rsidP="00A544C8">
            <w:pPr>
              <w:adjustRightInd w:val="0"/>
              <w:snapToGrid w:val="0"/>
              <w:spacing w:before="0" w:after="0" w:line="240" w:lineRule="auto"/>
              <w:jc w:val="center"/>
              <w:rPr>
                <w:rFonts w:ascii="微軟正黑體" w:eastAsia="微軟正黑體" w:hAnsi="微軟正黑體" w:cs="Helvetica"/>
                <w:sz w:val="22"/>
                <w:szCs w:val="22"/>
              </w:rPr>
            </w:pPr>
            <w:r w:rsidRPr="00265721">
              <w:rPr>
                <w:rFonts w:ascii="微軟正黑體" w:eastAsia="微軟正黑體" w:hAnsi="微軟正黑體" w:hint="eastAsia"/>
                <w:sz w:val="22"/>
                <w:szCs w:val="22"/>
              </w:rPr>
              <w:t>中經院</w:t>
            </w:r>
            <w:r w:rsidRPr="00265721">
              <w:rPr>
                <w:rFonts w:ascii="微軟正黑體" w:eastAsia="微軟正黑體" w:hAnsi="微軟正黑體" w:cs="Helvetica"/>
                <w:sz w:val="22"/>
                <w:szCs w:val="22"/>
              </w:rPr>
              <w:t>WTO</w:t>
            </w:r>
            <w:r w:rsidRPr="00265721">
              <w:rPr>
                <w:rFonts w:ascii="微軟正黑體" w:eastAsia="微軟正黑體" w:hAnsi="微軟正黑體" w:cs="Helvetica" w:hint="eastAsia"/>
                <w:sz w:val="22"/>
                <w:szCs w:val="22"/>
              </w:rPr>
              <w:t>及</w:t>
            </w:r>
            <w:r w:rsidRPr="00265721">
              <w:rPr>
                <w:rFonts w:ascii="微軟正黑體" w:eastAsia="微軟正黑體" w:hAnsi="微軟正黑體" w:cs="Helvetica"/>
                <w:sz w:val="22"/>
                <w:szCs w:val="22"/>
              </w:rPr>
              <w:t>RTA</w:t>
            </w:r>
            <w:r w:rsidRPr="00265721">
              <w:rPr>
                <w:rFonts w:ascii="微軟正黑體" w:eastAsia="微軟正黑體" w:hAnsi="微軟正黑體" w:cs="Helvetica" w:hint="eastAsia"/>
                <w:sz w:val="22"/>
                <w:szCs w:val="22"/>
              </w:rPr>
              <w:t>中心</w:t>
            </w:r>
          </w:p>
          <w:p w14:paraId="5D863216" w14:textId="77777777" w:rsidR="00265721" w:rsidRPr="00265721" w:rsidRDefault="00265721" w:rsidP="00A544C8">
            <w:pPr>
              <w:adjustRightInd w:val="0"/>
              <w:snapToGrid w:val="0"/>
              <w:spacing w:before="0" w:after="0" w:line="240" w:lineRule="auto"/>
              <w:ind w:leftChars="50" w:left="100" w:rightChars="50" w:right="100"/>
              <w:jc w:val="center"/>
              <w:rPr>
                <w:rFonts w:ascii="微軟正黑體" w:eastAsia="微軟正黑體" w:hAnsi="微軟正黑體"/>
                <w:sz w:val="22"/>
                <w:szCs w:val="22"/>
              </w:rPr>
            </w:pPr>
            <w:r w:rsidRPr="00265721">
              <w:rPr>
                <w:rFonts w:ascii="微軟正黑體" w:eastAsia="微軟正黑體" w:hAnsi="微軟正黑體" w:hint="eastAsia"/>
                <w:color w:val="000000"/>
                <w:sz w:val="22"/>
                <w:szCs w:val="22"/>
              </w:rPr>
              <w:t>顏慧欣</w:t>
            </w:r>
            <w:r w:rsidRPr="00265721">
              <w:rPr>
                <w:rFonts w:ascii="微軟正黑體" w:eastAsia="微軟正黑體" w:hAnsi="微軟正黑體" w:hint="eastAsia"/>
                <w:sz w:val="22"/>
                <w:szCs w:val="22"/>
              </w:rPr>
              <w:t>副執行長</w:t>
            </w:r>
          </w:p>
        </w:tc>
      </w:tr>
      <w:tr w:rsidR="00265721" w:rsidRPr="00265721" w14:paraId="264F9424" w14:textId="77777777" w:rsidTr="009111E5">
        <w:tc>
          <w:tcPr>
            <w:tcW w:w="965" w:type="pct"/>
            <w:shd w:val="clear" w:color="auto" w:fill="FFFFFF"/>
            <w:vAlign w:val="center"/>
          </w:tcPr>
          <w:p w14:paraId="25FA629A" w14:textId="77777777" w:rsidR="00265721" w:rsidRPr="00265721" w:rsidRDefault="00265721" w:rsidP="00A544C8">
            <w:pPr>
              <w:adjustRightInd w:val="0"/>
              <w:snapToGrid w:val="0"/>
              <w:spacing w:before="0" w:after="0" w:line="240" w:lineRule="auto"/>
              <w:ind w:left="50" w:right="50"/>
              <w:jc w:val="center"/>
              <w:rPr>
                <w:rFonts w:ascii="微軟正黑體" w:eastAsia="微軟正黑體" w:hAnsi="微軟正黑體"/>
                <w:sz w:val="22"/>
                <w:szCs w:val="22"/>
              </w:rPr>
            </w:pPr>
            <w:r w:rsidRPr="00265721">
              <w:rPr>
                <w:rFonts w:ascii="微軟正黑體" w:eastAsia="微軟正黑體" w:hAnsi="微軟正黑體" w:hint="eastAsia"/>
                <w:sz w:val="22"/>
                <w:szCs w:val="22"/>
              </w:rPr>
              <w:t>03:00-03:10</w:t>
            </w:r>
          </w:p>
        </w:tc>
        <w:tc>
          <w:tcPr>
            <w:tcW w:w="1974" w:type="pct"/>
            <w:vAlign w:val="center"/>
          </w:tcPr>
          <w:p w14:paraId="11A580BF" w14:textId="77777777" w:rsidR="00265721" w:rsidRPr="00265721" w:rsidRDefault="00265721" w:rsidP="00A544C8">
            <w:pPr>
              <w:adjustRightInd w:val="0"/>
              <w:snapToGrid w:val="0"/>
              <w:spacing w:before="0" w:after="0" w:line="240" w:lineRule="auto"/>
              <w:ind w:leftChars="50" w:left="100" w:rightChars="50" w:right="100"/>
              <w:rPr>
                <w:rFonts w:ascii="微軟正黑體" w:eastAsia="微軟正黑體" w:hAnsi="微軟正黑體" w:cs="標楷體"/>
                <w:sz w:val="22"/>
                <w:szCs w:val="22"/>
              </w:rPr>
            </w:pPr>
            <w:r w:rsidRPr="00265721">
              <w:rPr>
                <w:rFonts w:ascii="微軟正黑體" w:eastAsia="微軟正黑體" w:hAnsi="微軟正黑體"/>
                <w:sz w:val="22"/>
                <w:szCs w:val="22"/>
              </w:rPr>
              <w:t>茶歇</w:t>
            </w:r>
          </w:p>
        </w:tc>
        <w:tc>
          <w:tcPr>
            <w:tcW w:w="2061" w:type="pct"/>
            <w:vAlign w:val="center"/>
          </w:tcPr>
          <w:p w14:paraId="1548D63D" w14:textId="77777777" w:rsidR="00265721" w:rsidRPr="00265721" w:rsidRDefault="00265721" w:rsidP="00A544C8">
            <w:pPr>
              <w:adjustRightInd w:val="0"/>
              <w:snapToGrid w:val="0"/>
              <w:spacing w:before="0" w:after="0" w:line="240" w:lineRule="auto"/>
              <w:ind w:leftChars="50" w:left="100" w:rightChars="50" w:right="100"/>
              <w:jc w:val="center"/>
              <w:rPr>
                <w:rFonts w:ascii="微軟正黑體" w:eastAsia="微軟正黑體" w:hAnsi="微軟正黑體"/>
                <w:sz w:val="22"/>
                <w:szCs w:val="22"/>
              </w:rPr>
            </w:pPr>
          </w:p>
        </w:tc>
      </w:tr>
      <w:tr w:rsidR="00265721" w:rsidRPr="00265721" w14:paraId="36B9F6DB" w14:textId="77777777" w:rsidTr="009111E5">
        <w:tc>
          <w:tcPr>
            <w:tcW w:w="965" w:type="pct"/>
            <w:shd w:val="clear" w:color="auto" w:fill="FFFFFF"/>
            <w:vAlign w:val="center"/>
          </w:tcPr>
          <w:p w14:paraId="55F2E279" w14:textId="77777777" w:rsidR="00265721" w:rsidRPr="00265721" w:rsidRDefault="00265721" w:rsidP="00A544C8">
            <w:pPr>
              <w:adjustRightInd w:val="0"/>
              <w:snapToGrid w:val="0"/>
              <w:spacing w:before="0" w:after="0" w:line="240" w:lineRule="auto"/>
              <w:ind w:left="50" w:right="50"/>
              <w:jc w:val="center"/>
              <w:rPr>
                <w:rFonts w:ascii="微軟正黑體" w:eastAsia="微軟正黑體" w:hAnsi="微軟正黑體"/>
                <w:sz w:val="22"/>
                <w:szCs w:val="22"/>
              </w:rPr>
            </w:pPr>
            <w:r w:rsidRPr="00265721">
              <w:rPr>
                <w:rFonts w:ascii="微軟正黑體" w:eastAsia="微軟正黑體" w:hAnsi="微軟正黑體" w:hint="eastAsia"/>
                <w:sz w:val="22"/>
                <w:szCs w:val="22"/>
              </w:rPr>
              <w:t>03:10-04:00</w:t>
            </w:r>
          </w:p>
        </w:tc>
        <w:tc>
          <w:tcPr>
            <w:tcW w:w="1974" w:type="pct"/>
            <w:vAlign w:val="center"/>
          </w:tcPr>
          <w:p w14:paraId="61E71B0A" w14:textId="77777777" w:rsidR="00265721" w:rsidRPr="00265721" w:rsidRDefault="00265721" w:rsidP="00A544C8">
            <w:pPr>
              <w:adjustRightInd w:val="0"/>
              <w:snapToGrid w:val="0"/>
              <w:spacing w:before="0" w:after="0" w:line="240" w:lineRule="auto"/>
              <w:ind w:leftChars="50" w:left="100" w:rightChars="50" w:right="100"/>
              <w:rPr>
                <w:rFonts w:ascii="微軟正黑體" w:eastAsia="微軟正黑體" w:hAnsi="微軟正黑體"/>
                <w:sz w:val="22"/>
                <w:szCs w:val="22"/>
              </w:rPr>
            </w:pPr>
            <w:r w:rsidRPr="00265721">
              <w:rPr>
                <w:rFonts w:ascii="微軟正黑體" w:eastAsia="微軟正黑體" w:hAnsi="微軟正黑體" w:hint="eastAsia"/>
                <w:sz w:val="22"/>
                <w:szCs w:val="22"/>
              </w:rPr>
              <w:t>國際金融情勢與通膨對產業的影響</w:t>
            </w:r>
          </w:p>
        </w:tc>
        <w:tc>
          <w:tcPr>
            <w:tcW w:w="2061" w:type="pct"/>
            <w:vAlign w:val="center"/>
          </w:tcPr>
          <w:p w14:paraId="7A053BBA" w14:textId="77777777" w:rsidR="00265721" w:rsidRPr="00265721" w:rsidRDefault="00265721" w:rsidP="00A544C8">
            <w:pPr>
              <w:adjustRightInd w:val="0"/>
              <w:snapToGrid w:val="0"/>
              <w:spacing w:before="0" w:after="0" w:line="240" w:lineRule="auto"/>
              <w:jc w:val="center"/>
              <w:rPr>
                <w:rFonts w:ascii="微軟正黑體" w:eastAsia="微軟正黑體" w:hAnsi="微軟正黑體"/>
                <w:sz w:val="22"/>
                <w:szCs w:val="22"/>
              </w:rPr>
            </w:pPr>
            <w:r w:rsidRPr="00265721">
              <w:rPr>
                <w:rFonts w:ascii="微軟正黑體" w:eastAsia="微軟正黑體" w:hAnsi="微軟正黑體" w:hint="eastAsia"/>
                <w:sz w:val="22"/>
                <w:szCs w:val="22"/>
              </w:rPr>
              <w:t>台灣經濟研究院研究六所所長</w:t>
            </w:r>
          </w:p>
          <w:p w14:paraId="35D13A65" w14:textId="77777777" w:rsidR="00265721" w:rsidRPr="00265721" w:rsidRDefault="00265721" w:rsidP="00A544C8">
            <w:pPr>
              <w:adjustRightInd w:val="0"/>
              <w:snapToGrid w:val="0"/>
              <w:spacing w:before="0" w:after="0" w:line="240" w:lineRule="auto"/>
              <w:jc w:val="center"/>
              <w:rPr>
                <w:rFonts w:ascii="微軟正黑體" w:eastAsia="微軟正黑體" w:hAnsi="微軟正黑體"/>
                <w:sz w:val="22"/>
                <w:szCs w:val="22"/>
              </w:rPr>
            </w:pPr>
            <w:r w:rsidRPr="00265721">
              <w:rPr>
                <w:rFonts w:ascii="微軟正黑體" w:eastAsia="微軟正黑體" w:hAnsi="微軟正黑體" w:hint="eastAsia"/>
                <w:sz w:val="22"/>
                <w:szCs w:val="22"/>
              </w:rPr>
              <w:t>吳孟道</w:t>
            </w:r>
            <w:r w:rsidRPr="00265721">
              <w:rPr>
                <w:rFonts w:ascii="微軟正黑體" w:eastAsia="微軟正黑體" w:hAnsi="微軟正黑體"/>
                <w:sz w:val="22"/>
                <w:szCs w:val="22"/>
              </w:rPr>
              <w:t>所長</w:t>
            </w:r>
          </w:p>
        </w:tc>
      </w:tr>
    </w:tbl>
    <w:p w14:paraId="173FF1F3" w14:textId="77777777" w:rsidR="00265721" w:rsidRPr="00265721" w:rsidRDefault="00265721" w:rsidP="00265721">
      <w:pPr>
        <w:pStyle w:val="afa"/>
        <w:adjustRightInd w:val="0"/>
        <w:snapToGrid w:val="0"/>
        <w:spacing w:line="360" w:lineRule="exact"/>
        <w:rPr>
          <w:rFonts w:ascii="微軟正黑體" w:eastAsia="微軟正黑體" w:hAnsi="微軟正黑體"/>
          <w:sz w:val="22"/>
          <w:szCs w:val="22"/>
        </w:rPr>
      </w:pPr>
      <w:bookmarkStart w:id="1" w:name="_PictureBullets"/>
      <w:bookmarkEnd w:id="1"/>
      <w:r w:rsidRPr="00265721">
        <w:rPr>
          <w:rFonts w:ascii="微軟正黑體" w:eastAsia="微軟正黑體" w:hAnsi="微軟正黑體" w:hint="eastAsia"/>
          <w:sz w:val="22"/>
          <w:szCs w:val="22"/>
        </w:rPr>
        <w:t>※主辦單位將依實際情形調整課程</w:t>
      </w:r>
    </w:p>
    <w:p w14:paraId="322EEB33" w14:textId="44ED27BB" w:rsidR="00412D0C" w:rsidRDefault="00412D0C" w:rsidP="00602F0E">
      <w:pPr>
        <w:adjustRightInd w:val="0"/>
        <w:snapToGrid w:val="0"/>
        <w:spacing w:before="0" w:after="0" w:line="240" w:lineRule="auto"/>
        <w:rPr>
          <w:rFonts w:ascii="標楷體" w:eastAsia="標楷體" w:hAnsi="標楷體"/>
          <w:szCs w:val="24"/>
        </w:rPr>
      </w:pPr>
    </w:p>
    <w:p w14:paraId="591A04C7" w14:textId="3B4375FF" w:rsidR="00A544C8" w:rsidRPr="00A544C8" w:rsidRDefault="00A544C8" w:rsidP="00602F0E">
      <w:pPr>
        <w:adjustRightInd w:val="0"/>
        <w:snapToGrid w:val="0"/>
        <w:spacing w:before="0" w:after="0" w:line="240" w:lineRule="auto"/>
        <w:rPr>
          <w:rFonts w:ascii="微軟正黑體" w:eastAsia="微軟正黑體" w:hAnsi="微軟正黑體"/>
          <w:sz w:val="22"/>
          <w:szCs w:val="22"/>
        </w:rPr>
      </w:pPr>
      <w:r w:rsidRPr="00A544C8">
        <w:rPr>
          <w:rFonts w:ascii="微軟正黑體" w:eastAsia="微軟正黑體" w:hAnsi="微軟正黑體"/>
          <w:sz w:val="22"/>
          <w:szCs w:val="22"/>
        </w:rPr>
        <w:t>備註</w:t>
      </w:r>
      <w:r>
        <w:rPr>
          <w:rFonts w:ascii="微軟正黑體" w:eastAsia="微軟正黑體" w:hAnsi="微軟正黑體" w:hint="eastAsia"/>
          <w:sz w:val="22"/>
          <w:szCs w:val="22"/>
        </w:rPr>
        <w:t>：</w:t>
      </w:r>
    </w:p>
    <w:p w14:paraId="65ACC04E" w14:textId="094DFE99" w:rsidR="009732D4" w:rsidRPr="008501C5" w:rsidRDefault="00A544C8" w:rsidP="008501C5">
      <w:pPr>
        <w:pStyle w:val="afc"/>
        <w:numPr>
          <w:ilvl w:val="0"/>
          <w:numId w:val="2"/>
        </w:numPr>
        <w:adjustRightInd w:val="0"/>
        <w:snapToGrid w:val="0"/>
        <w:ind w:leftChars="0"/>
        <w:rPr>
          <w:rFonts w:ascii="微軟正黑體" w:eastAsia="微軟正黑體" w:hAnsi="微軟正黑體"/>
          <w:noProof/>
          <w:sz w:val="22"/>
        </w:rPr>
      </w:pPr>
      <w:r w:rsidRPr="008501C5">
        <w:rPr>
          <w:rFonts w:ascii="微軟正黑體" w:eastAsia="微軟正黑體" w:hAnsi="微軟正黑體"/>
          <w:sz w:val="22"/>
        </w:rPr>
        <w:t>報名</w:t>
      </w:r>
      <w:r w:rsidR="008501C5">
        <w:rPr>
          <w:rFonts w:ascii="微軟正黑體" w:eastAsia="微軟正黑體" w:hAnsi="微軟正黑體"/>
          <w:sz w:val="22"/>
        </w:rPr>
        <w:t>請上工總國際經貿服務網</w:t>
      </w:r>
      <w:r w:rsidR="008501C5">
        <w:rPr>
          <w:rFonts w:ascii="新細明體" w:hAnsi="新細明體" w:hint="eastAsia"/>
          <w:sz w:val="22"/>
        </w:rPr>
        <w:t>→</w:t>
      </w:r>
      <w:r w:rsidR="008501C5">
        <w:rPr>
          <w:rFonts w:ascii="微軟正黑體" w:eastAsia="微軟正黑體" w:hAnsi="微軟正黑體"/>
          <w:sz w:val="22"/>
        </w:rPr>
        <w:t>研討會</w:t>
      </w:r>
      <w:r w:rsidR="008501C5">
        <w:rPr>
          <w:rFonts w:ascii="新細明體" w:hAnsi="新細明體" w:hint="eastAsia"/>
          <w:sz w:val="22"/>
        </w:rPr>
        <w:t>，</w:t>
      </w:r>
      <w:r w:rsidRPr="008501C5">
        <w:rPr>
          <w:rFonts w:ascii="微軟正黑體" w:eastAsia="微軟正黑體" w:hAnsi="微軟正黑體"/>
          <w:sz w:val="22"/>
        </w:rPr>
        <w:t>網址：</w:t>
      </w:r>
      <w:r w:rsidR="008501C5" w:rsidRPr="008501C5">
        <w:rPr>
          <w:rFonts w:ascii="微軟正黑體" w:eastAsia="微軟正黑體" w:hAnsi="微軟正黑體"/>
          <w:sz w:val="22"/>
          <w:u w:val="single"/>
        </w:rPr>
        <w:t>https://wto.cnfi.org.tw/</w:t>
      </w:r>
      <w:r w:rsidRPr="008501C5">
        <w:rPr>
          <w:rFonts w:ascii="微軟正黑體" w:eastAsia="微軟正黑體" w:hAnsi="微軟正黑體"/>
          <w:sz w:val="22"/>
        </w:rPr>
        <w:t>， 或是掃描</w:t>
      </w:r>
      <w:r w:rsidR="0014080E" w:rsidRPr="008501C5">
        <w:rPr>
          <w:rFonts w:ascii="微軟正黑體" w:eastAsia="微軟正黑體" w:hAnsi="微軟正黑體"/>
          <w:sz w:val="22"/>
        </w:rPr>
        <w:t>下</w:t>
      </w:r>
      <w:r w:rsidRPr="008501C5">
        <w:rPr>
          <w:rFonts w:ascii="微軟正黑體" w:eastAsia="微軟正黑體" w:hAnsi="微軟正黑體"/>
          <w:sz w:val="22"/>
        </w:rPr>
        <w:t>方 QR CODE 報名，額滿截止。</w:t>
      </w:r>
    </w:p>
    <w:p w14:paraId="5DEFCF4A" w14:textId="30042877" w:rsidR="008501C5" w:rsidRPr="008501C5" w:rsidRDefault="006D3EDA" w:rsidP="008501C5">
      <w:pPr>
        <w:adjustRightInd w:val="0"/>
        <w:snapToGrid w:val="0"/>
        <w:rPr>
          <w:rFonts w:ascii="微軟正黑體" w:eastAsia="微軟正黑體" w:hAnsi="微軟正黑體"/>
          <w:sz w:val="22"/>
        </w:rPr>
      </w:pPr>
      <w:r>
        <w:rPr>
          <w:rFonts w:ascii="微軟正黑體" w:eastAsia="微軟正黑體" w:hAnsi="微軟正黑體"/>
          <w:noProof/>
          <w:sz w:val="22"/>
        </w:rPr>
        <w:drawing>
          <wp:inline distT="0" distB="0" distL="0" distR="0" wp14:anchorId="02B42A11" wp14:editId="23C3F7BF">
            <wp:extent cx="1447800" cy="1447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14:paraId="465CDE3D" w14:textId="7A741E16" w:rsidR="00A544C8" w:rsidRPr="00A544C8" w:rsidRDefault="00A544C8" w:rsidP="004E0016">
      <w:pPr>
        <w:adjustRightInd w:val="0"/>
        <w:snapToGrid w:val="0"/>
        <w:spacing w:before="0" w:after="0" w:line="240" w:lineRule="auto"/>
        <w:rPr>
          <w:rFonts w:ascii="微軟正黑體" w:eastAsia="微軟正黑體" w:hAnsi="微軟正黑體"/>
          <w:sz w:val="22"/>
          <w:szCs w:val="22"/>
        </w:rPr>
      </w:pPr>
      <w:r>
        <w:rPr>
          <w:rFonts w:ascii="微軟正黑體" w:eastAsia="微軟正黑體" w:hAnsi="微軟正黑體" w:hint="eastAsia"/>
          <w:sz w:val="22"/>
          <w:szCs w:val="22"/>
        </w:rPr>
        <w:t>2</w:t>
      </w:r>
      <w:r>
        <w:rPr>
          <w:rFonts w:ascii="新細明體" w:eastAsia="新細明體" w:hAnsi="新細明體" w:hint="eastAsia"/>
          <w:sz w:val="22"/>
          <w:szCs w:val="22"/>
        </w:rPr>
        <w:t>、</w:t>
      </w:r>
      <w:r w:rsidRPr="00A544C8">
        <w:rPr>
          <w:rFonts w:ascii="微軟正黑體" w:eastAsia="微軟正黑體" w:hAnsi="微軟正黑體"/>
          <w:sz w:val="22"/>
          <w:szCs w:val="22"/>
        </w:rPr>
        <w:t>本案聯絡人：</w:t>
      </w:r>
      <w:r>
        <w:rPr>
          <w:rFonts w:ascii="微軟正黑體" w:eastAsia="微軟正黑體" w:hAnsi="微軟正黑體"/>
          <w:sz w:val="22"/>
          <w:szCs w:val="22"/>
        </w:rPr>
        <w:t>詹雅</w:t>
      </w:r>
      <w:r>
        <w:rPr>
          <w:rFonts w:ascii="微軟正黑體" w:eastAsia="微軟正黑體" w:hAnsi="微軟正黑體" w:hint="eastAsia"/>
          <w:sz w:val="22"/>
          <w:szCs w:val="22"/>
        </w:rPr>
        <w:t>雯</w:t>
      </w:r>
      <w:r w:rsidRPr="00A544C8">
        <w:rPr>
          <w:rFonts w:ascii="微軟正黑體" w:eastAsia="微軟正黑體" w:hAnsi="微軟正黑體"/>
          <w:sz w:val="22"/>
          <w:szCs w:val="22"/>
        </w:rPr>
        <w:t>、于心怡</w:t>
      </w:r>
      <w:r>
        <w:rPr>
          <w:rFonts w:ascii="微軟正黑體" w:eastAsia="微軟正黑體" w:hAnsi="微軟正黑體" w:hint="eastAsia"/>
          <w:sz w:val="22"/>
          <w:szCs w:val="22"/>
        </w:rPr>
        <w:t xml:space="preserve"> </w:t>
      </w:r>
      <w:r w:rsidRPr="00A544C8">
        <w:rPr>
          <w:rFonts w:ascii="微軟正黑體" w:eastAsia="微軟正黑體" w:hAnsi="微軟正黑體"/>
          <w:sz w:val="22"/>
          <w:szCs w:val="22"/>
        </w:rPr>
        <w:t>電話：02-27033500#1</w:t>
      </w:r>
      <w:r>
        <w:rPr>
          <w:rFonts w:ascii="微軟正黑體" w:eastAsia="微軟正黑體" w:hAnsi="微軟正黑體"/>
          <w:sz w:val="22"/>
          <w:szCs w:val="22"/>
        </w:rPr>
        <w:t>97</w:t>
      </w:r>
      <w:r w:rsidRPr="00A544C8">
        <w:rPr>
          <w:rFonts w:ascii="微軟正黑體" w:eastAsia="微軟正黑體" w:hAnsi="微軟正黑體"/>
          <w:sz w:val="22"/>
          <w:szCs w:val="22"/>
        </w:rPr>
        <w:t>、1</w:t>
      </w:r>
      <w:r>
        <w:rPr>
          <w:rFonts w:ascii="微軟正黑體" w:eastAsia="微軟正黑體" w:hAnsi="微軟正黑體"/>
          <w:sz w:val="22"/>
          <w:szCs w:val="22"/>
        </w:rPr>
        <w:t>78</w:t>
      </w:r>
    </w:p>
    <w:sectPr w:rsidR="00A544C8" w:rsidRPr="00A544C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24DC7" w14:textId="77777777" w:rsidR="00C1769A" w:rsidRDefault="00C1769A" w:rsidP="00265721">
      <w:pPr>
        <w:spacing w:before="0" w:after="0" w:line="240" w:lineRule="auto"/>
      </w:pPr>
      <w:r>
        <w:separator/>
      </w:r>
    </w:p>
  </w:endnote>
  <w:endnote w:type="continuationSeparator" w:id="0">
    <w:p w14:paraId="06E7A52C" w14:textId="77777777" w:rsidR="00C1769A" w:rsidRDefault="00C1769A" w:rsidP="002657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PGothic,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45114" w14:textId="77777777" w:rsidR="00C1769A" w:rsidRDefault="00C1769A" w:rsidP="00265721">
      <w:pPr>
        <w:spacing w:before="0" w:after="0" w:line="240" w:lineRule="auto"/>
      </w:pPr>
      <w:r>
        <w:separator/>
      </w:r>
    </w:p>
  </w:footnote>
  <w:footnote w:type="continuationSeparator" w:id="0">
    <w:p w14:paraId="7B0039E4" w14:textId="77777777" w:rsidR="00C1769A" w:rsidRDefault="00C1769A" w:rsidP="00265721">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344BD"/>
    <w:multiLevelType w:val="hybridMultilevel"/>
    <w:tmpl w:val="90EC4A06"/>
    <w:lvl w:ilvl="0" w:tplc="9BDE24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3F4577"/>
    <w:multiLevelType w:val="hybridMultilevel"/>
    <w:tmpl w:val="2F8C6D48"/>
    <w:lvl w:ilvl="0" w:tplc="690EBB7C">
      <w:start w:val="3"/>
      <w:numFmt w:val="bullet"/>
      <w:lvlText w:val="□"/>
      <w:lvlJc w:val="left"/>
      <w:pPr>
        <w:ind w:left="600" w:hanging="360"/>
      </w:pPr>
      <w:rPr>
        <w:rFonts w:ascii="標楷體" w:eastAsia="標楷體" w:hAnsi="標楷體" w:cs="Arial"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D8E"/>
    <w:rsid w:val="00022D8E"/>
    <w:rsid w:val="0014080E"/>
    <w:rsid w:val="001676A2"/>
    <w:rsid w:val="00265721"/>
    <w:rsid w:val="00412D0C"/>
    <w:rsid w:val="004D4F85"/>
    <w:rsid w:val="004E0016"/>
    <w:rsid w:val="004F2513"/>
    <w:rsid w:val="00602F0E"/>
    <w:rsid w:val="006D3EDA"/>
    <w:rsid w:val="007F232A"/>
    <w:rsid w:val="00805463"/>
    <w:rsid w:val="008501C5"/>
    <w:rsid w:val="009732D4"/>
    <w:rsid w:val="00A544C8"/>
    <w:rsid w:val="00B91847"/>
    <w:rsid w:val="00C1769A"/>
    <w:rsid w:val="00C47181"/>
    <w:rsid w:val="00ED05B0"/>
    <w:rsid w:val="00EF3C92"/>
    <w:rsid w:val="00F509F0"/>
    <w:rsid w:val="00F543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717F4"/>
  <w15:chartTrackingRefBased/>
  <w15:docId w15:val="{FCCE8152-B4C8-4D6D-8010-E3DAFCBC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TW"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D8E"/>
  </w:style>
  <w:style w:type="paragraph" w:styleId="1">
    <w:name w:val="heading 1"/>
    <w:basedOn w:val="a"/>
    <w:next w:val="a"/>
    <w:link w:val="10"/>
    <w:uiPriority w:val="9"/>
    <w:qFormat/>
    <w:rsid w:val="00022D8E"/>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022D8E"/>
    <w:pPr>
      <w:pBdr>
        <w:top w:val="single" w:sz="24" w:space="0" w:color="B1D2FB" w:themeColor="accent1" w:themeTint="33"/>
        <w:left w:val="single" w:sz="24" w:space="0" w:color="B1D2FB" w:themeColor="accent1" w:themeTint="33"/>
        <w:bottom w:val="single" w:sz="24" w:space="0" w:color="B1D2FB" w:themeColor="accent1" w:themeTint="33"/>
        <w:right w:val="single" w:sz="24" w:space="0" w:color="B1D2FB" w:themeColor="accent1" w:themeTint="33"/>
      </w:pBdr>
      <w:shd w:val="clear" w:color="auto" w:fill="B1D2FB" w:themeFill="accent1" w:themeFillTint="33"/>
      <w:spacing w:after="0"/>
      <w:outlineLvl w:val="1"/>
    </w:pPr>
    <w:rPr>
      <w:caps/>
      <w:spacing w:val="15"/>
    </w:rPr>
  </w:style>
  <w:style w:type="paragraph" w:styleId="3">
    <w:name w:val="heading 3"/>
    <w:basedOn w:val="a"/>
    <w:next w:val="a"/>
    <w:link w:val="30"/>
    <w:uiPriority w:val="9"/>
    <w:semiHidden/>
    <w:unhideWhenUsed/>
    <w:qFormat/>
    <w:rsid w:val="00022D8E"/>
    <w:pPr>
      <w:pBdr>
        <w:top w:val="single" w:sz="6" w:space="2" w:color="052F61" w:themeColor="accent1"/>
      </w:pBdr>
      <w:spacing w:before="300" w:after="0"/>
      <w:outlineLvl w:val="2"/>
    </w:pPr>
    <w:rPr>
      <w:caps/>
      <w:color w:val="021730" w:themeColor="accent1" w:themeShade="7F"/>
      <w:spacing w:val="15"/>
    </w:rPr>
  </w:style>
  <w:style w:type="paragraph" w:styleId="4">
    <w:name w:val="heading 4"/>
    <w:basedOn w:val="a"/>
    <w:next w:val="a"/>
    <w:link w:val="40"/>
    <w:uiPriority w:val="9"/>
    <w:semiHidden/>
    <w:unhideWhenUsed/>
    <w:qFormat/>
    <w:rsid w:val="00022D8E"/>
    <w:pPr>
      <w:pBdr>
        <w:top w:val="dotted" w:sz="6" w:space="2" w:color="052F61" w:themeColor="accent1"/>
      </w:pBdr>
      <w:spacing w:before="200" w:after="0"/>
      <w:outlineLvl w:val="3"/>
    </w:pPr>
    <w:rPr>
      <w:caps/>
      <w:color w:val="032348" w:themeColor="accent1" w:themeShade="BF"/>
      <w:spacing w:val="10"/>
    </w:rPr>
  </w:style>
  <w:style w:type="paragraph" w:styleId="5">
    <w:name w:val="heading 5"/>
    <w:basedOn w:val="a"/>
    <w:next w:val="a"/>
    <w:link w:val="50"/>
    <w:uiPriority w:val="9"/>
    <w:semiHidden/>
    <w:unhideWhenUsed/>
    <w:qFormat/>
    <w:rsid w:val="00022D8E"/>
    <w:pPr>
      <w:pBdr>
        <w:bottom w:val="single" w:sz="6" w:space="1" w:color="052F61" w:themeColor="accent1"/>
      </w:pBdr>
      <w:spacing w:before="200" w:after="0"/>
      <w:outlineLvl w:val="4"/>
    </w:pPr>
    <w:rPr>
      <w:caps/>
      <w:color w:val="032348" w:themeColor="accent1" w:themeShade="BF"/>
      <w:spacing w:val="10"/>
    </w:rPr>
  </w:style>
  <w:style w:type="paragraph" w:styleId="6">
    <w:name w:val="heading 6"/>
    <w:basedOn w:val="a"/>
    <w:next w:val="a"/>
    <w:link w:val="60"/>
    <w:uiPriority w:val="9"/>
    <w:semiHidden/>
    <w:unhideWhenUsed/>
    <w:qFormat/>
    <w:rsid w:val="00022D8E"/>
    <w:pPr>
      <w:pBdr>
        <w:bottom w:val="dotted" w:sz="6" w:space="1" w:color="052F61" w:themeColor="accent1"/>
      </w:pBdr>
      <w:spacing w:before="200" w:after="0"/>
      <w:outlineLvl w:val="5"/>
    </w:pPr>
    <w:rPr>
      <w:caps/>
      <w:color w:val="032348" w:themeColor="accent1" w:themeShade="BF"/>
      <w:spacing w:val="10"/>
    </w:rPr>
  </w:style>
  <w:style w:type="paragraph" w:styleId="7">
    <w:name w:val="heading 7"/>
    <w:basedOn w:val="a"/>
    <w:next w:val="a"/>
    <w:link w:val="70"/>
    <w:uiPriority w:val="9"/>
    <w:semiHidden/>
    <w:unhideWhenUsed/>
    <w:qFormat/>
    <w:rsid w:val="00022D8E"/>
    <w:pPr>
      <w:spacing w:before="200" w:after="0"/>
      <w:outlineLvl w:val="6"/>
    </w:pPr>
    <w:rPr>
      <w:caps/>
      <w:color w:val="032348" w:themeColor="accent1" w:themeShade="BF"/>
      <w:spacing w:val="10"/>
    </w:rPr>
  </w:style>
  <w:style w:type="paragraph" w:styleId="8">
    <w:name w:val="heading 8"/>
    <w:basedOn w:val="a"/>
    <w:next w:val="a"/>
    <w:link w:val="80"/>
    <w:uiPriority w:val="9"/>
    <w:semiHidden/>
    <w:unhideWhenUsed/>
    <w:qFormat/>
    <w:rsid w:val="00022D8E"/>
    <w:pPr>
      <w:spacing w:before="200" w:after="0"/>
      <w:outlineLvl w:val="7"/>
    </w:pPr>
    <w:rPr>
      <w:caps/>
      <w:spacing w:val="10"/>
      <w:sz w:val="18"/>
      <w:szCs w:val="18"/>
    </w:rPr>
  </w:style>
  <w:style w:type="paragraph" w:styleId="9">
    <w:name w:val="heading 9"/>
    <w:basedOn w:val="a"/>
    <w:next w:val="a"/>
    <w:link w:val="90"/>
    <w:uiPriority w:val="9"/>
    <w:semiHidden/>
    <w:unhideWhenUsed/>
    <w:qFormat/>
    <w:rsid w:val="00022D8E"/>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22D8E"/>
    <w:rPr>
      <w:caps/>
      <w:color w:val="FFFFFF" w:themeColor="background1"/>
      <w:spacing w:val="15"/>
      <w:sz w:val="22"/>
      <w:szCs w:val="22"/>
      <w:shd w:val="clear" w:color="auto" w:fill="052F61" w:themeFill="accent1"/>
    </w:rPr>
  </w:style>
  <w:style w:type="character" w:customStyle="1" w:styleId="20">
    <w:name w:val="標題 2 字元"/>
    <w:basedOn w:val="a0"/>
    <w:link w:val="2"/>
    <w:uiPriority w:val="9"/>
    <w:semiHidden/>
    <w:rsid w:val="00022D8E"/>
    <w:rPr>
      <w:caps/>
      <w:spacing w:val="15"/>
      <w:shd w:val="clear" w:color="auto" w:fill="B1D2FB" w:themeFill="accent1" w:themeFillTint="33"/>
    </w:rPr>
  </w:style>
  <w:style w:type="character" w:customStyle="1" w:styleId="30">
    <w:name w:val="標題 3 字元"/>
    <w:basedOn w:val="a0"/>
    <w:link w:val="3"/>
    <w:uiPriority w:val="9"/>
    <w:semiHidden/>
    <w:rsid w:val="00022D8E"/>
    <w:rPr>
      <w:caps/>
      <w:color w:val="021730" w:themeColor="accent1" w:themeShade="7F"/>
      <w:spacing w:val="15"/>
    </w:rPr>
  </w:style>
  <w:style w:type="character" w:customStyle="1" w:styleId="40">
    <w:name w:val="標題 4 字元"/>
    <w:basedOn w:val="a0"/>
    <w:link w:val="4"/>
    <w:uiPriority w:val="9"/>
    <w:semiHidden/>
    <w:rsid w:val="00022D8E"/>
    <w:rPr>
      <w:caps/>
      <w:color w:val="032348" w:themeColor="accent1" w:themeShade="BF"/>
      <w:spacing w:val="10"/>
    </w:rPr>
  </w:style>
  <w:style w:type="character" w:customStyle="1" w:styleId="50">
    <w:name w:val="標題 5 字元"/>
    <w:basedOn w:val="a0"/>
    <w:link w:val="5"/>
    <w:uiPriority w:val="9"/>
    <w:semiHidden/>
    <w:rsid w:val="00022D8E"/>
    <w:rPr>
      <w:caps/>
      <w:color w:val="032348" w:themeColor="accent1" w:themeShade="BF"/>
      <w:spacing w:val="10"/>
    </w:rPr>
  </w:style>
  <w:style w:type="character" w:customStyle="1" w:styleId="60">
    <w:name w:val="標題 6 字元"/>
    <w:basedOn w:val="a0"/>
    <w:link w:val="6"/>
    <w:uiPriority w:val="9"/>
    <w:semiHidden/>
    <w:rsid w:val="00022D8E"/>
    <w:rPr>
      <w:caps/>
      <w:color w:val="032348" w:themeColor="accent1" w:themeShade="BF"/>
      <w:spacing w:val="10"/>
    </w:rPr>
  </w:style>
  <w:style w:type="character" w:customStyle="1" w:styleId="70">
    <w:name w:val="標題 7 字元"/>
    <w:basedOn w:val="a0"/>
    <w:link w:val="7"/>
    <w:uiPriority w:val="9"/>
    <w:semiHidden/>
    <w:rsid w:val="00022D8E"/>
    <w:rPr>
      <w:caps/>
      <w:color w:val="032348" w:themeColor="accent1" w:themeShade="BF"/>
      <w:spacing w:val="10"/>
    </w:rPr>
  </w:style>
  <w:style w:type="character" w:customStyle="1" w:styleId="80">
    <w:name w:val="標題 8 字元"/>
    <w:basedOn w:val="a0"/>
    <w:link w:val="8"/>
    <w:uiPriority w:val="9"/>
    <w:semiHidden/>
    <w:rsid w:val="00022D8E"/>
    <w:rPr>
      <w:caps/>
      <w:spacing w:val="10"/>
      <w:sz w:val="18"/>
      <w:szCs w:val="18"/>
    </w:rPr>
  </w:style>
  <w:style w:type="character" w:customStyle="1" w:styleId="90">
    <w:name w:val="標題 9 字元"/>
    <w:basedOn w:val="a0"/>
    <w:link w:val="9"/>
    <w:uiPriority w:val="9"/>
    <w:semiHidden/>
    <w:rsid w:val="00022D8E"/>
    <w:rPr>
      <w:i/>
      <w:iCs/>
      <w:caps/>
      <w:spacing w:val="10"/>
      <w:sz w:val="18"/>
      <w:szCs w:val="18"/>
    </w:rPr>
  </w:style>
  <w:style w:type="paragraph" w:styleId="a3">
    <w:name w:val="caption"/>
    <w:basedOn w:val="a"/>
    <w:next w:val="a"/>
    <w:uiPriority w:val="35"/>
    <w:semiHidden/>
    <w:unhideWhenUsed/>
    <w:qFormat/>
    <w:rsid w:val="00022D8E"/>
    <w:rPr>
      <w:b/>
      <w:bCs/>
      <w:color w:val="032348" w:themeColor="accent1" w:themeShade="BF"/>
      <w:sz w:val="16"/>
      <w:szCs w:val="16"/>
    </w:rPr>
  </w:style>
  <w:style w:type="paragraph" w:styleId="a4">
    <w:name w:val="Title"/>
    <w:basedOn w:val="a"/>
    <w:next w:val="a"/>
    <w:link w:val="a5"/>
    <w:uiPriority w:val="10"/>
    <w:qFormat/>
    <w:rsid w:val="00022D8E"/>
    <w:pPr>
      <w:spacing w:before="0" w:after="0"/>
    </w:pPr>
    <w:rPr>
      <w:rFonts w:asciiTheme="majorHAnsi" w:eastAsiaTheme="majorEastAsia" w:hAnsiTheme="majorHAnsi" w:cstheme="majorBidi"/>
      <w:caps/>
      <w:color w:val="052F61" w:themeColor="accent1"/>
      <w:spacing w:val="10"/>
      <w:sz w:val="52"/>
      <w:szCs w:val="52"/>
    </w:rPr>
  </w:style>
  <w:style w:type="character" w:customStyle="1" w:styleId="a5">
    <w:name w:val="標題 字元"/>
    <w:basedOn w:val="a0"/>
    <w:link w:val="a4"/>
    <w:uiPriority w:val="10"/>
    <w:rsid w:val="00022D8E"/>
    <w:rPr>
      <w:rFonts w:asciiTheme="majorHAnsi" w:eastAsiaTheme="majorEastAsia" w:hAnsiTheme="majorHAnsi" w:cstheme="majorBidi"/>
      <w:caps/>
      <w:color w:val="052F61" w:themeColor="accent1"/>
      <w:spacing w:val="10"/>
      <w:sz w:val="52"/>
      <w:szCs w:val="52"/>
    </w:rPr>
  </w:style>
  <w:style w:type="paragraph" w:styleId="a6">
    <w:name w:val="Subtitle"/>
    <w:basedOn w:val="a"/>
    <w:next w:val="a"/>
    <w:link w:val="a7"/>
    <w:uiPriority w:val="11"/>
    <w:qFormat/>
    <w:rsid w:val="00022D8E"/>
    <w:pPr>
      <w:spacing w:before="0" w:after="500" w:line="240" w:lineRule="auto"/>
    </w:pPr>
    <w:rPr>
      <w:caps/>
      <w:color w:val="595959" w:themeColor="text1" w:themeTint="A6"/>
      <w:spacing w:val="10"/>
      <w:sz w:val="21"/>
      <w:szCs w:val="21"/>
    </w:rPr>
  </w:style>
  <w:style w:type="character" w:customStyle="1" w:styleId="a7">
    <w:name w:val="副標題 字元"/>
    <w:basedOn w:val="a0"/>
    <w:link w:val="a6"/>
    <w:uiPriority w:val="11"/>
    <w:rsid w:val="00022D8E"/>
    <w:rPr>
      <w:caps/>
      <w:color w:val="595959" w:themeColor="text1" w:themeTint="A6"/>
      <w:spacing w:val="10"/>
      <w:sz w:val="21"/>
      <w:szCs w:val="21"/>
    </w:rPr>
  </w:style>
  <w:style w:type="character" w:styleId="a8">
    <w:name w:val="Strong"/>
    <w:uiPriority w:val="22"/>
    <w:qFormat/>
    <w:rsid w:val="00022D8E"/>
    <w:rPr>
      <w:b/>
      <w:bCs/>
    </w:rPr>
  </w:style>
  <w:style w:type="character" w:styleId="a9">
    <w:name w:val="Emphasis"/>
    <w:uiPriority w:val="20"/>
    <w:qFormat/>
    <w:rsid w:val="00022D8E"/>
    <w:rPr>
      <w:caps/>
      <w:color w:val="021730" w:themeColor="accent1" w:themeShade="7F"/>
      <w:spacing w:val="5"/>
    </w:rPr>
  </w:style>
  <w:style w:type="paragraph" w:styleId="aa">
    <w:name w:val="No Spacing"/>
    <w:link w:val="ab"/>
    <w:uiPriority w:val="1"/>
    <w:qFormat/>
    <w:rsid w:val="00022D8E"/>
    <w:pPr>
      <w:spacing w:after="0" w:line="240" w:lineRule="auto"/>
    </w:pPr>
  </w:style>
  <w:style w:type="paragraph" w:styleId="ac">
    <w:name w:val="Quote"/>
    <w:basedOn w:val="a"/>
    <w:next w:val="a"/>
    <w:link w:val="ad"/>
    <w:uiPriority w:val="29"/>
    <w:qFormat/>
    <w:rsid w:val="00022D8E"/>
    <w:rPr>
      <w:i/>
      <w:iCs/>
      <w:sz w:val="24"/>
      <w:szCs w:val="24"/>
    </w:rPr>
  </w:style>
  <w:style w:type="character" w:customStyle="1" w:styleId="ad">
    <w:name w:val="引文 字元"/>
    <w:basedOn w:val="a0"/>
    <w:link w:val="ac"/>
    <w:uiPriority w:val="29"/>
    <w:rsid w:val="00022D8E"/>
    <w:rPr>
      <w:i/>
      <w:iCs/>
      <w:sz w:val="24"/>
      <w:szCs w:val="24"/>
    </w:rPr>
  </w:style>
  <w:style w:type="paragraph" w:styleId="ae">
    <w:name w:val="Intense Quote"/>
    <w:basedOn w:val="a"/>
    <w:next w:val="a"/>
    <w:link w:val="af"/>
    <w:uiPriority w:val="30"/>
    <w:qFormat/>
    <w:rsid w:val="00022D8E"/>
    <w:pPr>
      <w:spacing w:before="240" w:after="240" w:line="240" w:lineRule="auto"/>
      <w:ind w:left="1080" w:right="1080"/>
      <w:jc w:val="center"/>
    </w:pPr>
    <w:rPr>
      <w:color w:val="052F61" w:themeColor="accent1"/>
      <w:sz w:val="24"/>
      <w:szCs w:val="24"/>
    </w:rPr>
  </w:style>
  <w:style w:type="character" w:customStyle="1" w:styleId="af">
    <w:name w:val="鮮明引文 字元"/>
    <w:basedOn w:val="a0"/>
    <w:link w:val="ae"/>
    <w:uiPriority w:val="30"/>
    <w:rsid w:val="00022D8E"/>
    <w:rPr>
      <w:color w:val="052F61" w:themeColor="accent1"/>
      <w:sz w:val="24"/>
      <w:szCs w:val="24"/>
    </w:rPr>
  </w:style>
  <w:style w:type="character" w:styleId="af0">
    <w:name w:val="Subtle Emphasis"/>
    <w:uiPriority w:val="19"/>
    <w:qFormat/>
    <w:rsid w:val="00022D8E"/>
    <w:rPr>
      <w:i/>
      <w:iCs/>
      <w:color w:val="021730" w:themeColor="accent1" w:themeShade="7F"/>
    </w:rPr>
  </w:style>
  <w:style w:type="character" w:styleId="af1">
    <w:name w:val="Intense Emphasis"/>
    <w:uiPriority w:val="21"/>
    <w:qFormat/>
    <w:rsid w:val="00022D8E"/>
    <w:rPr>
      <w:b/>
      <w:bCs/>
      <w:caps/>
      <w:color w:val="021730" w:themeColor="accent1" w:themeShade="7F"/>
      <w:spacing w:val="10"/>
    </w:rPr>
  </w:style>
  <w:style w:type="character" w:styleId="af2">
    <w:name w:val="Subtle Reference"/>
    <w:uiPriority w:val="31"/>
    <w:qFormat/>
    <w:rsid w:val="00022D8E"/>
    <w:rPr>
      <w:b/>
      <w:bCs/>
      <w:color w:val="052F61" w:themeColor="accent1"/>
    </w:rPr>
  </w:style>
  <w:style w:type="character" w:styleId="af3">
    <w:name w:val="Intense Reference"/>
    <w:uiPriority w:val="32"/>
    <w:qFormat/>
    <w:rsid w:val="00022D8E"/>
    <w:rPr>
      <w:b/>
      <w:bCs/>
      <w:i/>
      <w:iCs/>
      <w:caps/>
      <w:color w:val="052F61" w:themeColor="accent1"/>
    </w:rPr>
  </w:style>
  <w:style w:type="character" w:styleId="af4">
    <w:name w:val="Book Title"/>
    <w:uiPriority w:val="33"/>
    <w:qFormat/>
    <w:rsid w:val="00022D8E"/>
    <w:rPr>
      <w:b/>
      <w:bCs/>
      <w:i/>
      <w:iCs/>
      <w:spacing w:val="0"/>
    </w:rPr>
  </w:style>
  <w:style w:type="paragraph" w:styleId="af5">
    <w:name w:val="TOC Heading"/>
    <w:basedOn w:val="1"/>
    <w:next w:val="a"/>
    <w:uiPriority w:val="39"/>
    <w:semiHidden/>
    <w:unhideWhenUsed/>
    <w:qFormat/>
    <w:rsid w:val="00022D8E"/>
    <w:pPr>
      <w:outlineLvl w:val="9"/>
    </w:pPr>
  </w:style>
  <w:style w:type="character" w:customStyle="1" w:styleId="ab">
    <w:name w:val="無間距 字元"/>
    <w:basedOn w:val="a0"/>
    <w:link w:val="aa"/>
    <w:uiPriority w:val="1"/>
    <w:rsid w:val="00022D8E"/>
  </w:style>
  <w:style w:type="paragraph" w:styleId="af6">
    <w:name w:val="header"/>
    <w:basedOn w:val="a"/>
    <w:link w:val="af7"/>
    <w:uiPriority w:val="99"/>
    <w:unhideWhenUsed/>
    <w:rsid w:val="00265721"/>
    <w:pPr>
      <w:tabs>
        <w:tab w:val="center" w:pos="4153"/>
        <w:tab w:val="right" w:pos="8306"/>
      </w:tabs>
      <w:snapToGrid w:val="0"/>
    </w:pPr>
  </w:style>
  <w:style w:type="character" w:customStyle="1" w:styleId="af7">
    <w:name w:val="頁首 字元"/>
    <w:basedOn w:val="a0"/>
    <w:link w:val="af6"/>
    <w:uiPriority w:val="99"/>
    <w:rsid w:val="00265721"/>
  </w:style>
  <w:style w:type="paragraph" w:styleId="af8">
    <w:name w:val="footer"/>
    <w:basedOn w:val="a"/>
    <w:link w:val="af9"/>
    <w:uiPriority w:val="99"/>
    <w:unhideWhenUsed/>
    <w:rsid w:val="00265721"/>
    <w:pPr>
      <w:tabs>
        <w:tab w:val="center" w:pos="4153"/>
        <w:tab w:val="right" w:pos="8306"/>
      </w:tabs>
      <w:snapToGrid w:val="0"/>
    </w:pPr>
  </w:style>
  <w:style w:type="character" w:customStyle="1" w:styleId="af9">
    <w:name w:val="頁尾 字元"/>
    <w:basedOn w:val="a0"/>
    <w:link w:val="af8"/>
    <w:uiPriority w:val="99"/>
    <w:rsid w:val="00265721"/>
  </w:style>
  <w:style w:type="paragraph" w:styleId="afa">
    <w:name w:val="Plain Text"/>
    <w:basedOn w:val="a"/>
    <w:link w:val="afb"/>
    <w:rsid w:val="00265721"/>
    <w:pPr>
      <w:widowControl w:val="0"/>
      <w:spacing w:before="0" w:after="0" w:line="240" w:lineRule="auto"/>
    </w:pPr>
    <w:rPr>
      <w:rFonts w:ascii="細明體" w:eastAsia="細明體" w:hAnsi="Courier New" w:cs="Times New Roman"/>
      <w:kern w:val="2"/>
      <w:sz w:val="24"/>
    </w:rPr>
  </w:style>
  <w:style w:type="character" w:customStyle="1" w:styleId="afb">
    <w:name w:val="純文字 字元"/>
    <w:basedOn w:val="a0"/>
    <w:link w:val="afa"/>
    <w:rsid w:val="00265721"/>
    <w:rPr>
      <w:rFonts w:ascii="細明體" w:eastAsia="細明體" w:hAnsi="Courier New" w:cs="Times New Roman"/>
      <w:kern w:val="2"/>
      <w:sz w:val="24"/>
    </w:rPr>
  </w:style>
  <w:style w:type="paragraph" w:styleId="afc">
    <w:name w:val="List Paragraph"/>
    <w:basedOn w:val="a"/>
    <w:uiPriority w:val="99"/>
    <w:qFormat/>
    <w:rsid w:val="00412D0C"/>
    <w:pPr>
      <w:widowControl w:val="0"/>
      <w:spacing w:before="0" w:after="0" w:line="240" w:lineRule="auto"/>
      <w:ind w:leftChars="200" w:left="480"/>
    </w:pPr>
    <w:rPr>
      <w:rFonts w:ascii="Calibri" w:eastAsia="新細明體" w:hAnsi="Calibri" w:cs="Times New Roman"/>
      <w:kern w:val="2"/>
      <w:sz w:val="24"/>
      <w:szCs w:val="22"/>
    </w:rPr>
  </w:style>
  <w:style w:type="paragraph" w:styleId="afd">
    <w:name w:val="Note Heading"/>
    <w:basedOn w:val="a"/>
    <w:next w:val="a"/>
    <w:link w:val="afe"/>
    <w:uiPriority w:val="99"/>
    <w:unhideWhenUsed/>
    <w:rsid w:val="004E0016"/>
    <w:pPr>
      <w:jc w:val="center"/>
    </w:pPr>
    <w:rPr>
      <w:rFonts w:ascii="標楷體" w:eastAsia="標楷體" w:hAnsi="標楷體" w:cs="Arial"/>
    </w:rPr>
  </w:style>
  <w:style w:type="character" w:customStyle="1" w:styleId="afe">
    <w:name w:val="註釋標題 字元"/>
    <w:basedOn w:val="a0"/>
    <w:link w:val="afd"/>
    <w:uiPriority w:val="99"/>
    <w:rsid w:val="004E0016"/>
    <w:rPr>
      <w:rFonts w:ascii="標楷體" w:eastAsia="標楷體" w:hAnsi="標楷體" w:cs="Arial"/>
    </w:rPr>
  </w:style>
  <w:style w:type="paragraph" w:styleId="aff">
    <w:name w:val="Closing"/>
    <w:basedOn w:val="a"/>
    <w:link w:val="aff0"/>
    <w:uiPriority w:val="99"/>
    <w:unhideWhenUsed/>
    <w:rsid w:val="004E0016"/>
    <w:pPr>
      <w:ind w:leftChars="1800" w:left="100"/>
    </w:pPr>
    <w:rPr>
      <w:rFonts w:ascii="標楷體" w:eastAsia="標楷體" w:hAnsi="標楷體" w:cs="Arial"/>
    </w:rPr>
  </w:style>
  <w:style w:type="character" w:customStyle="1" w:styleId="aff0">
    <w:name w:val="結語 字元"/>
    <w:basedOn w:val="a0"/>
    <w:link w:val="aff"/>
    <w:uiPriority w:val="99"/>
    <w:rsid w:val="004E0016"/>
    <w:rPr>
      <w:rFonts w:ascii="標楷體" w:eastAsia="標楷體" w:hAnsi="標楷體"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切割線">
  <a:themeElements>
    <a:clrScheme name="切割線">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切割線">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切割線">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詹雅雯</dc:creator>
  <cp:keywords/>
  <dc:description/>
  <cp:lastModifiedBy>taia</cp:lastModifiedBy>
  <cp:revision>2</cp:revision>
  <dcterms:created xsi:type="dcterms:W3CDTF">2022-03-31T03:37:00Z</dcterms:created>
  <dcterms:modified xsi:type="dcterms:W3CDTF">2022-03-31T03:37:00Z</dcterms:modified>
</cp:coreProperties>
</file>